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6B" w:rsidRDefault="00B511FD">
      <w:pPr>
        <w:pBdr>
          <w:top w:val="nil"/>
          <w:left w:val="nil"/>
          <w:bottom w:val="nil"/>
          <w:right w:val="nil"/>
          <w:between w:val="nil"/>
        </w:pBdr>
        <w:spacing w:line="240" w:lineRule="auto"/>
        <w:ind w:right="74"/>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Polityka i procedury ochrony  dzieci przed krzywdzeniem</w:t>
      </w:r>
    </w:p>
    <w:p w:rsidR="0026736B" w:rsidRDefault="00B511FD">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Domowe Przedszkole</w:t>
      </w:r>
    </w:p>
    <w:p w:rsidR="0026736B" w:rsidRDefault="00B511FD">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Nowe Gulczewo</w:t>
      </w:r>
    </w:p>
    <w:p w:rsidR="0026736B" w:rsidRDefault="00B511FD">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ul. Ketlinga 17</w:t>
      </w:r>
    </w:p>
    <w:p w:rsidR="0026736B" w:rsidRDefault="00B511FD">
      <w:p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Email:przedszkole</w:t>
      </w:r>
      <w:r w:rsidR="0048127E">
        <w:rPr>
          <w:rFonts w:ascii="Times New Roman" w:eastAsia="Times New Roman" w:hAnsi="Times New Roman" w:cs="Times New Roman"/>
          <w:color w:val="000000"/>
          <w:sz w:val="26"/>
          <w:szCs w:val="26"/>
        </w:rPr>
        <w:t>ng</w:t>
      </w:r>
      <w:r>
        <w:rPr>
          <w:rFonts w:ascii="Times New Roman" w:eastAsia="Times New Roman" w:hAnsi="Times New Roman" w:cs="Times New Roman"/>
          <w:color w:val="000000"/>
          <w:sz w:val="26"/>
          <w:szCs w:val="26"/>
        </w:rPr>
        <w:t>@o2.pl</w:t>
      </w:r>
    </w:p>
    <w:p w:rsidR="0026736B" w:rsidRDefault="0026736B">
      <w:pPr>
        <w:pBdr>
          <w:top w:val="nil"/>
          <w:left w:val="nil"/>
          <w:bottom w:val="nil"/>
          <w:right w:val="nil"/>
          <w:between w:val="nil"/>
        </w:pBdr>
        <w:spacing w:line="240" w:lineRule="auto"/>
        <w:ind w:left="-135" w:hanging="210"/>
        <w:rPr>
          <w:rFonts w:ascii="Times New Roman" w:eastAsia="Times New Roman" w:hAnsi="Times New Roman" w:cs="Times New Roman"/>
          <w:sz w:val="26"/>
          <w:szCs w:val="26"/>
        </w:rPr>
      </w:pPr>
    </w:p>
    <w:p w:rsidR="0026736B" w:rsidRDefault="0026736B">
      <w:pPr>
        <w:pBdr>
          <w:top w:val="nil"/>
          <w:left w:val="nil"/>
          <w:bottom w:val="nil"/>
          <w:right w:val="nil"/>
          <w:between w:val="nil"/>
        </w:pBdr>
        <w:spacing w:line="240" w:lineRule="auto"/>
        <w:ind w:left="-135" w:hanging="210"/>
        <w:rPr>
          <w:rFonts w:ascii="Times New Roman" w:eastAsia="Times New Roman" w:hAnsi="Times New Roman" w:cs="Times New Roman"/>
          <w:sz w:val="26"/>
          <w:szCs w:val="26"/>
        </w:rPr>
      </w:pPr>
    </w:p>
    <w:p w:rsidR="0026736B" w:rsidRDefault="00B511FD">
      <w:pPr>
        <w:spacing w:line="240" w:lineRule="auto"/>
        <w:ind w:left="-135" w:hanging="210"/>
        <w:rPr>
          <w:rFonts w:ascii="Times New Roman" w:eastAsia="Times New Roman" w:hAnsi="Times New Roman" w:cs="Times New Roman"/>
          <w:sz w:val="26"/>
          <w:szCs w:val="26"/>
        </w:rPr>
        <w:sectPr w:rsidR="0026736B">
          <w:headerReference w:type="default" r:id="rId8"/>
          <w:pgSz w:w="11906" w:h="16838"/>
          <w:pgMar w:top="1417" w:right="1417" w:bottom="1417" w:left="1417" w:header="708" w:footer="708" w:gutter="0"/>
          <w:pgNumType w:start="1"/>
          <w:cols w:num="2" w:space="708" w:equalWidth="0">
            <w:col w:w="4181" w:space="708"/>
            <w:col w:w="4181" w:space="0"/>
          </w:cols>
        </w:sectPr>
      </w:pPr>
      <w:r>
        <w:rPr>
          <w:rFonts w:ascii="Times New Roman" w:eastAsia="Times New Roman" w:hAnsi="Times New Roman" w:cs="Times New Roman"/>
          <w:noProof/>
          <w:sz w:val="26"/>
          <w:szCs w:val="26"/>
        </w:rPr>
        <w:lastRenderedPageBreak/>
        <w:drawing>
          <wp:inline distT="114300" distB="114300" distL="114300" distR="114300">
            <wp:extent cx="2657475" cy="1993900"/>
            <wp:effectExtent l="0" t="0" r="0" b="0"/>
            <wp:docPr id="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cstate="print"/>
                    <a:srcRect/>
                    <a:stretch>
                      <a:fillRect/>
                    </a:stretch>
                  </pic:blipFill>
                  <pic:spPr>
                    <a:xfrm>
                      <a:off x="0" y="0"/>
                      <a:ext cx="2657475" cy="1993900"/>
                    </a:xfrm>
                    <a:prstGeom prst="rect">
                      <a:avLst/>
                    </a:prstGeom>
                    <a:ln/>
                  </pic:spPr>
                </pic:pic>
              </a:graphicData>
            </a:graphic>
          </wp:inline>
        </w:drawing>
      </w:r>
    </w:p>
    <w:p w:rsidR="0026736B" w:rsidRDefault="00B511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6736B" w:rsidRDefault="00B511FD">
      <w:pPr>
        <w:jc w:val="center"/>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Lista załączników do dokumentu ,,Polityka i procedury ochrony dzieci przed krzywdzeniem’’</w:t>
      </w: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1</w:t>
      </w:r>
      <w:r>
        <w:rPr>
          <w:rFonts w:ascii="Arial" w:eastAsia="Arial" w:hAnsi="Arial" w:cs="Arial"/>
          <w:sz w:val="24"/>
          <w:szCs w:val="24"/>
        </w:rPr>
        <w:t>- Preambuła do dokumentu</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2</w:t>
      </w:r>
      <w:r>
        <w:rPr>
          <w:rFonts w:ascii="Arial" w:eastAsia="Arial" w:hAnsi="Arial" w:cs="Arial"/>
          <w:sz w:val="24"/>
          <w:szCs w:val="24"/>
        </w:rPr>
        <w:t xml:space="preserve">- Zarządzenie Dyrektora Domowego Przedszkola w Nowym Gulczewie </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3</w:t>
      </w:r>
      <w:r>
        <w:rPr>
          <w:rFonts w:ascii="Arial" w:eastAsia="Arial" w:hAnsi="Arial" w:cs="Arial"/>
          <w:sz w:val="24"/>
          <w:szCs w:val="24"/>
        </w:rPr>
        <w:t>- Zasady bezpiecznej rekrutacji, Słowniczek pojęć, rozpoznawanie i reagowanie na czynniki krzywdzenia dzieci, procedury interwencji w przypadku podejrzenia krzywdzenia dziecka oraz wzór planu wsparcia</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4</w:t>
      </w:r>
      <w:r>
        <w:rPr>
          <w:rFonts w:ascii="Arial" w:eastAsia="Arial" w:hAnsi="Arial" w:cs="Arial"/>
          <w:sz w:val="24"/>
          <w:szCs w:val="24"/>
        </w:rPr>
        <w:t>- Zasady bezpiecznych relacji personelu z dziećmi, zasady ochrony wizerunku i danych osobowych dzieci</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5</w:t>
      </w:r>
      <w:r>
        <w:rPr>
          <w:rFonts w:ascii="Arial" w:eastAsia="Arial" w:hAnsi="Arial" w:cs="Arial"/>
          <w:sz w:val="24"/>
          <w:szCs w:val="24"/>
        </w:rPr>
        <w:t>- Zakres kompetencji osoby odpowiedzialnej za przygotowanie personelu przedszkola do stosowania standardów oraz dokumentowania tej czynności</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6</w:t>
      </w:r>
      <w:r>
        <w:rPr>
          <w:rFonts w:ascii="Arial" w:eastAsia="Arial" w:hAnsi="Arial" w:cs="Arial"/>
          <w:sz w:val="24"/>
          <w:szCs w:val="24"/>
        </w:rPr>
        <w:t>- Zasady ustalenia planu wsparcia małoletniego po ujawnieniu krzywdzenia w Domowym Przedszkolu w Nowym Gulczewie (dotyczy dzieci pełnosprawnych oraz ze specjalnymi potrzebami edukacyjnymi)</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7</w:t>
      </w:r>
      <w:r>
        <w:rPr>
          <w:rFonts w:ascii="Arial" w:eastAsia="Arial" w:hAnsi="Arial" w:cs="Arial"/>
          <w:sz w:val="24"/>
          <w:szCs w:val="24"/>
        </w:rPr>
        <w:t>- Zadania i obowiązki koordynatora ds. standardów ochrony małoletnich</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8</w:t>
      </w:r>
      <w:r>
        <w:rPr>
          <w:rFonts w:ascii="Arial" w:eastAsia="Arial" w:hAnsi="Arial" w:cs="Arial"/>
          <w:sz w:val="24"/>
          <w:szCs w:val="24"/>
        </w:rPr>
        <w:t>- Dokumentowanie zdarzeń podejrzenia krzywdzenia lub krzywdzenia dzieci i archiwizowanie wytworzonej dokumentacji</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9</w:t>
      </w:r>
      <w:r>
        <w:rPr>
          <w:rFonts w:ascii="Arial" w:eastAsia="Arial" w:hAnsi="Arial" w:cs="Arial"/>
          <w:sz w:val="24"/>
          <w:szCs w:val="24"/>
        </w:rPr>
        <w:t>- Zasady przeglądu i aktualizacji dokumentu ,,Polityka ochrony dzieci przed krzywdzeniem’’</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10</w:t>
      </w:r>
      <w:r>
        <w:rPr>
          <w:rFonts w:ascii="Arial" w:eastAsia="Arial" w:hAnsi="Arial" w:cs="Arial"/>
          <w:sz w:val="24"/>
          <w:szCs w:val="24"/>
        </w:rPr>
        <w:t xml:space="preserve">- Arkusz diagnostyczny oceny ryzyka stosowania przemocy domowej wobec dziecka </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11</w:t>
      </w:r>
      <w:r>
        <w:rPr>
          <w:rFonts w:ascii="Arial" w:eastAsia="Arial" w:hAnsi="Arial" w:cs="Arial"/>
          <w:sz w:val="24"/>
          <w:szCs w:val="24"/>
        </w:rPr>
        <w:t>- Karta interwencji</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12</w:t>
      </w:r>
      <w:r>
        <w:rPr>
          <w:rFonts w:ascii="Arial" w:eastAsia="Arial" w:hAnsi="Arial" w:cs="Arial"/>
          <w:sz w:val="24"/>
          <w:szCs w:val="24"/>
        </w:rPr>
        <w:t>- Procedura niebieskiej karty</w:t>
      </w:r>
    </w:p>
    <w:p w:rsidR="0026736B" w:rsidRDefault="00B511FD">
      <w:pPr>
        <w:numPr>
          <w:ilvl w:val="0"/>
          <w:numId w:val="1"/>
        </w:numPr>
        <w:spacing w:after="0"/>
        <w:rPr>
          <w:rFonts w:ascii="Arial" w:eastAsia="Arial" w:hAnsi="Arial" w:cs="Arial"/>
          <w:sz w:val="24"/>
          <w:szCs w:val="24"/>
        </w:rPr>
      </w:pPr>
      <w:r>
        <w:rPr>
          <w:rFonts w:ascii="Arial" w:eastAsia="Arial" w:hAnsi="Arial" w:cs="Arial"/>
          <w:sz w:val="24"/>
          <w:szCs w:val="24"/>
          <w:u w:val="single"/>
        </w:rPr>
        <w:t>Załącznik 13</w:t>
      </w:r>
      <w:r>
        <w:rPr>
          <w:rFonts w:ascii="Arial" w:eastAsia="Arial" w:hAnsi="Arial" w:cs="Arial"/>
          <w:sz w:val="24"/>
          <w:szCs w:val="24"/>
        </w:rPr>
        <w:t>- Ważne telefony i adresy</w:t>
      </w:r>
    </w:p>
    <w:p w:rsidR="0026736B" w:rsidRDefault="0026736B">
      <w:pPr>
        <w:rPr>
          <w:rFonts w:ascii="Times New Roman" w:eastAsia="Times New Roman" w:hAnsi="Times New Roman" w:cs="Times New Roman"/>
          <w:b/>
          <w:sz w:val="24"/>
          <w:szCs w:val="24"/>
        </w:rPr>
      </w:pPr>
    </w:p>
    <w:p w:rsidR="0026736B" w:rsidRDefault="00B511F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Załącznik nr. 1</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Preambuła, czyli wstęp do dokumentu</w:t>
      </w:r>
    </w:p>
    <w:p w:rsidR="0026736B" w:rsidRDefault="00B511FD">
      <w:pPr>
        <w:jc w:val="center"/>
        <w:rPr>
          <w:sz w:val="24"/>
          <w:szCs w:val="24"/>
        </w:rPr>
      </w:pPr>
      <w:r>
        <w:rPr>
          <w:rFonts w:ascii="Times New Roman" w:eastAsia="Times New Roman" w:hAnsi="Times New Roman" w:cs="Times New Roman"/>
          <w:sz w:val="24"/>
          <w:szCs w:val="24"/>
        </w:rPr>
        <w:t>W naszym Przedszkolu pragniemy aby: "</w:t>
      </w:r>
      <w:r>
        <w:rPr>
          <w:rFonts w:ascii="Times New Roman" w:eastAsia="Times New Roman" w:hAnsi="Times New Roman" w:cs="Times New Roman"/>
          <w:i/>
          <w:sz w:val="24"/>
          <w:szCs w:val="24"/>
        </w:rPr>
        <w:t>bez widocznego wysiłku, bez zadań domowych, bez ocen i płaczu nasze dzieci osiągnęły granice, które nas często zdumiewają. Aby były niezwykle pomysłowe, miały bogaty słownik, oryginalne pomysły, rysowały, malowały, śpiewały i tańczyły oraz posiadały niepohamowany głód wiedzy”</w:t>
      </w:r>
      <w:r>
        <w:rPr>
          <w:rFonts w:ascii="Times New Roman" w:eastAsia="Times New Roman" w:hAnsi="Times New Roman" w:cs="Times New Roman"/>
          <w:sz w:val="24"/>
          <w:szCs w:val="24"/>
        </w:rPr>
        <w:t xml:space="preserve"> / C. Freinet /  Naczelną zaś zasadą wszystkich działań podejmowanych przez personel placówki jest działanie dla dobra dziecka i w jego najlepszym interesie. Członkowie personelu placówki traktują dziecko z szacunkiem oraz uwzględniające jego potrzeby. Niedopuszczalne jest stosowanie przez członków personelu wobec dziecka przemocy w jakiejkolwiek formie. Personel placówki, realizując te cele, działa w ramach obowiązującego prawa, przepisów wewnętrznych danej placówki oraz swoich kompetencji</w:t>
      </w:r>
      <w:r>
        <w:rPr>
          <w:sz w:val="24"/>
          <w:szCs w:val="24"/>
        </w:rPr>
        <w:t>.</w:t>
      </w:r>
    </w:p>
    <w:p w:rsidR="0026736B" w:rsidRDefault="00B511FD">
      <w:pPr>
        <w:rPr>
          <w:sz w:val="24"/>
          <w:szCs w:val="24"/>
        </w:rPr>
      </w:pPr>
      <w:r>
        <w:rPr>
          <w:rFonts w:ascii="Times New Roman" w:eastAsia="Times New Roman" w:hAnsi="Times New Roman" w:cs="Times New Roman"/>
          <w:b/>
          <w:sz w:val="24"/>
          <w:szCs w:val="24"/>
        </w:rPr>
        <w:t>Podstawy prawne Polityki ochrony dzieci</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Konwencja o prawach dziecka przyjęta przez Zgromadzenie Ogólne Narodów Zjednoczonych dnia 20 listopada 1989 r. (Dz. U. z 1991r. Nr 120, poz. 526 z późn. zm.)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Konstytucja Rzeczypospolitej Polskiej z dnia 2 kwietnia 1997 r. (Dz. U. Nr 78, poz. 483 z późn. zm.)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Ustawa z dnia 25 lutego 1964 r. Kodeks rodzinny i opiekuńczy (t.j. Dz. U. z 2020 r. poz. 1359)                                    </w:t>
      </w:r>
    </w:p>
    <w:p w:rsidR="0026736B" w:rsidRDefault="00B511FD">
      <w:pPr>
        <w:rPr>
          <w:rFonts w:ascii="Times New Roman" w:eastAsia="Times New Roman" w:hAnsi="Times New Roman" w:cs="Times New Roman"/>
          <w:sz w:val="24"/>
          <w:szCs w:val="24"/>
        </w:rPr>
        <w:sectPr w:rsidR="0026736B">
          <w:type w:val="continuous"/>
          <w:pgSz w:w="11906" w:h="16838"/>
          <w:pgMar w:top="1417" w:right="1417" w:bottom="1417" w:left="1417" w:header="708" w:footer="708" w:gutter="0"/>
          <w:cols w:space="708"/>
        </w:sectPr>
      </w:pPr>
      <w:r>
        <w:rPr>
          <w:rFonts w:ascii="Times New Roman" w:eastAsia="Times New Roman" w:hAnsi="Times New Roman" w:cs="Times New Roman"/>
          <w:sz w:val="24"/>
          <w:szCs w:val="24"/>
        </w:rPr>
        <w:t xml:space="preserve"> • Ustawa z dnia 28 lipca 2023 r. o zmianie ustawy - Kodeks rodzinny i </w:t>
      </w:r>
    </w:p>
    <w:p w:rsidR="0026736B" w:rsidRDefault="00B511FD">
      <w:pPr>
        <w:rPr>
          <w:rFonts w:ascii="Times New Roman" w:eastAsia="Times New Roman" w:hAnsi="Times New Roman" w:cs="Times New Roman"/>
          <w:sz w:val="24"/>
          <w:szCs w:val="24"/>
        </w:rPr>
        <w:sectPr w:rsidR="0026736B">
          <w:type w:val="continuous"/>
          <w:pgSz w:w="11906" w:h="16838"/>
          <w:pgMar w:top="1417" w:right="1417" w:bottom="1417" w:left="1417" w:header="708" w:footer="708" w:gutter="0"/>
          <w:cols w:space="708"/>
        </w:sectPr>
      </w:pPr>
      <w:r>
        <w:rPr>
          <w:rFonts w:ascii="Times New Roman" w:eastAsia="Times New Roman" w:hAnsi="Times New Roman" w:cs="Times New Roman"/>
          <w:sz w:val="24"/>
          <w:szCs w:val="24"/>
        </w:rPr>
        <w:lastRenderedPageBreak/>
        <w:t>opiekuńczy oraz niektórych innych ustaw (Dz. U. poz.1606)</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Ustawa z dnia 13 maja 2016 r. o przeciwdziałaniu zagrożeniom przestępczością na tle seksualnym (t.j. Dz. U. z 2023 r. poz. 31 z późn. zm.)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Ustawa z dnia 29 lipca 2005 r. o przeciwdziałaniu przemocy domowej (t.j. Dz. U. z 2021 r. poz. 1249)</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 Ustawa z dnia 6 czerwca 1997 r. Kodeks karny (t.j. Dz. U. z 2022 r. poz. 1138 z późn. zm.).</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Ustawa z dnia 6 czerwca 1997 r. Kodeks postępowania karnego (t.j. Dz. U. z 2022 r. poz. 1375 z późn. zm.)</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Ustawa z dnia 23 kwietnia 1964 r. Kodeks cywilny (t.j. Dz. U. z 2022 r. poz. 1360 z późn. zm.) -art. 23 i 24 </w:t>
      </w:r>
    </w:p>
    <w:p w:rsidR="0026736B" w:rsidRDefault="00B511FD">
      <w:pPr>
        <w:rPr>
          <w:rFonts w:ascii="Times New Roman" w:eastAsia="Times New Roman" w:hAnsi="Times New Roman" w:cs="Times New Roman"/>
          <w:sz w:val="24"/>
          <w:szCs w:val="24"/>
        </w:rPr>
        <w:sectPr w:rsidR="0026736B">
          <w:type w:val="continuous"/>
          <w:pgSz w:w="11906" w:h="16838"/>
          <w:pgMar w:top="1417" w:right="1417" w:bottom="1417" w:left="1417" w:header="708" w:footer="708" w:gutter="0"/>
          <w:cols w:space="708"/>
        </w:sectPr>
      </w:pPr>
      <w:r>
        <w:rPr>
          <w:rFonts w:ascii="Times New Roman" w:eastAsia="Times New Roman" w:hAnsi="Times New Roman" w:cs="Times New Roman"/>
          <w:sz w:val="24"/>
          <w:szCs w:val="24"/>
        </w:rPr>
        <w:t xml:space="preserve">• Ustawa z dnia 17 listopada 1964 r. Kodeks postępowania cywilnego (t.j. Dz. U. z 2023 r. poz. 1550 z późn. zm. </w:t>
      </w:r>
    </w:p>
    <w:p w:rsidR="0048127E" w:rsidRDefault="0048127E">
      <w:pPr>
        <w:rPr>
          <w:rFonts w:ascii="Times New Roman" w:eastAsia="Times New Roman" w:hAnsi="Times New Roman" w:cs="Times New Roman"/>
          <w:b/>
          <w:sz w:val="24"/>
          <w:szCs w:val="24"/>
        </w:rPr>
      </w:pPr>
    </w:p>
    <w:p w:rsidR="0026736B" w:rsidRDefault="00B511FD">
      <w:pPr>
        <w:rPr>
          <w:rFonts w:ascii="Times New Roman" w:eastAsia="Times New Roman" w:hAnsi="Times New Roman" w:cs="Times New Roman"/>
          <w:b/>
          <w:sz w:val="24"/>
          <w:szCs w:val="24"/>
        </w:rPr>
        <w:sectPr w:rsidR="0026736B">
          <w:type w:val="continuous"/>
          <w:pgSz w:w="11906" w:h="16838"/>
          <w:pgMar w:top="1417" w:right="1417" w:bottom="1417" w:left="1417" w:header="708" w:footer="708" w:gutter="0"/>
          <w:cols w:space="708"/>
        </w:sectPr>
      </w:pPr>
      <w:r>
        <w:rPr>
          <w:rFonts w:ascii="Times New Roman" w:eastAsia="Times New Roman" w:hAnsi="Times New Roman" w:cs="Times New Roman"/>
          <w:b/>
          <w:sz w:val="24"/>
          <w:szCs w:val="24"/>
        </w:rPr>
        <w:lastRenderedPageBreak/>
        <w:t>Słowniczek pojęć/objaśnienie terminów używanych w dokumencie  Polityka</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ochrony dzieci</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w:t>
      </w:r>
    </w:p>
    <w:p w:rsidR="0026736B" w:rsidRDefault="00B511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1.Personelem lub członkiem personelu jest osoba zatrudniona na podstawie umowy o pracę, umowy cywilnoprawnej a także wolontariusz i stażysta.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2. Dzieckiem jest każda osoba do ukończenia 18. roku życia.                                                              3. Opiekunem dziecka jest osoba uprawniona do reprezentacji dziecka, w szczególności jego rodzic lub opiekun prawny. W myśl niniejszego dokumentu opiekunem jest również rodzic zastępczy.                                                                                  </w:t>
      </w:r>
      <w:r>
        <w:rPr>
          <w:rFonts w:ascii="Times New Roman" w:eastAsia="Times New Roman" w:hAnsi="Times New Roman" w:cs="Times New Roman"/>
          <w:color w:val="000000"/>
          <w:sz w:val="24"/>
          <w:szCs w:val="24"/>
        </w:rPr>
        <w:br/>
        <w:t xml:space="preserve">4. Zgoda rodzica dziecka oznacza zgodę co najmniej jednego z rodziców dziecka. Jednak w przypadku braku porozumienia między rodzicami dziecka należy poinformować rodziców o konieczności rozstrzygnięcia sprawy przez sąd rodzinny.                                                                                                                                     5. Przez krzywdzenie dziecka należy rozumieć popełnienie czynu zabronionego lub czynu karalnego na szkodę dziecka przez jakąkolwiek osobę, w tym członka personelu placówki, lub zagrożenie dobra dziecka, w tym jego zaniedbywanie. 6. Osoba odpowiedzialna za Politykę ochrony dzieci przed krzywdzeniem to wyznaczony przez kierownictwo placówki członek personelu sprawujący nadzór nad realizacją Polityki ochrony dzieci przed krzywdzeniem w placówce.                                                                                                       </w:t>
      </w:r>
      <w:r>
        <w:rPr>
          <w:rFonts w:ascii="Times New Roman" w:eastAsia="Times New Roman" w:hAnsi="Times New Roman" w:cs="Times New Roman"/>
          <w:color w:val="000000"/>
          <w:sz w:val="24"/>
          <w:szCs w:val="24"/>
        </w:rPr>
        <w:br/>
        <w:t xml:space="preserve">7. Dane osobowe dziecka to wszelkie informacje umożliwiające identyfikację dziecka. </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Rozpoznawanie i reagowanie na czynniki ryzyka krzywdzenia dzieci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2.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Personel placówki posiada wiedzę i w ramach wykonywanych obowiązków zwraca uwagę na czynniki ryzyka krzywdzenia dzieci.                                                              </w:t>
      </w:r>
      <w:r>
        <w:rPr>
          <w:rFonts w:ascii="Times New Roman" w:eastAsia="Times New Roman" w:hAnsi="Times New Roman" w:cs="Times New Roman"/>
          <w:sz w:val="24"/>
          <w:szCs w:val="24"/>
        </w:rPr>
        <w:br/>
        <w:t xml:space="preserve">2. W przypadku zidentyfikowania czynników ryzyka członkowie personelu placówki podejmują rozmowę z rodzicami, przekazując informacje na temat dostępnej oferty wsparcia i motywując ich do szukania dla siebie pomocy.                            </w:t>
      </w:r>
      <w:r>
        <w:rPr>
          <w:rFonts w:ascii="Times New Roman" w:eastAsia="Times New Roman" w:hAnsi="Times New Roman" w:cs="Times New Roman"/>
          <w:sz w:val="24"/>
          <w:szCs w:val="24"/>
        </w:rPr>
        <w:br/>
        <w:t xml:space="preserve">3. Personel monitoruje sytuację i dobrostan dziecka. </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Zasady rekrutacji personelu (pracowników/wolontariuszy/stażystów/praktykantów)’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3</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Rekrutacja członków personelu placówki odbywa się zgodnie z zasadami bezpiecznej rekrutacji personelu. Zasady stanowią Załącznik nr 1 do niniejszej Polityki. Zasady bezpiecznych relacji pomiędzy personelem (pracownikami, wolontariuszami, stażystami, praktykantami) placówki a dziećmi</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4.</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Personel zna i stosuje zasady bezpiecznych relacji personel – dziecko ustalone w placówce. Zasady stanowią Załącznik nr 4 do niniejszej Polityki.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Procedury interwencji w przypadku podejrzenia krzywdzenia dziecka</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5.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powzięcia przez członka personelu placówki podejrzenia, że dziecko jest krzywdzone, ma on obowiązek sporządzenia notatki służbowej i przekazania uzyskanej informacji (do wyboru) wychowawcy/pedagogowi/psychologowi/kierownictwu placówki.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p>
    <w:p w:rsidR="0026736B" w:rsidRDefault="00B511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1.Pedagog/psycholog (do wyboru) wzywa opiekunów dziecka, którego krzywdzenie podejrzewa, oraz informuje ich o podejrzeniu.                                                 </w:t>
      </w:r>
      <w:r>
        <w:rPr>
          <w:rFonts w:ascii="Times New Roman" w:eastAsia="Times New Roman" w:hAnsi="Times New Roman" w:cs="Times New Roman"/>
          <w:color w:val="000000"/>
          <w:sz w:val="24"/>
          <w:szCs w:val="24"/>
        </w:rPr>
        <w:br/>
        <w:t xml:space="preserve">2. Pedagog/psycholog (do wyboru) powinien sporządzić opis sytuacji przedszkolnej i rodzinnej dziecka na podstawie rozmów z dzieckiem, nauczycielami, wychowawcą i rodzicami, oraz plan pomocy dziecku.                                 </w:t>
      </w:r>
      <w:r>
        <w:rPr>
          <w:rFonts w:ascii="Times New Roman" w:eastAsia="Times New Roman" w:hAnsi="Times New Roman" w:cs="Times New Roman"/>
          <w:color w:val="000000"/>
          <w:sz w:val="24"/>
          <w:szCs w:val="24"/>
        </w:rPr>
        <w:br/>
        <w:t>3. Plan pomocy dziecku powinien zawierać wskazania dotyczące: a. podjęcia przez placówkę działań w celu zapewnienia dziecku bezpieczeństwa, w tym zgłoszenie podejrzenia krzywdzenia do odpowiedniej placówki; b. wsparcia, jakie placówka zaoferuje dziecku; c. skierowania dziecka do specjalistycznej placówki pomocy dziecku, jeżeli istnieje taka potrzeba.</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7.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 przypadkach bardziej skomplikowanych (dotyczących wykorzystywania seksualnego oraz znęcania się fizycznego i psychicznego o dużym nasileniu) kierownictwo placówki powołuje zespół interwencyjny, w skład którego mogą wejść: pedagog/psycholog, wychowawca dziecka, kierownictwo placówki, inni członkowie personelu mający wiedzę o krzywdzeniu dziecka lub o dziecku (dalej określani jako: zespół interwencyjny).                                                                                     2. Zespół interwencyjny sporządza plan pomocy dziecku, na podstawie opisu sporządzonego przez pedagoga/psychologa oraz innych, uzyskanych przez członków zespołu, informacji. W przypadku gdy podejrzenie krzywdzenia </w:t>
      </w:r>
    </w:p>
    <w:p w:rsidR="0026736B" w:rsidRDefault="00B511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8.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Plan pomocy dziecku jest przedstawiany przez pedagoga/psychologa/dyrektor opiekunom z zaleceniem współpracy przy jego realizacji.                                              </w:t>
      </w:r>
      <w:r>
        <w:rPr>
          <w:rFonts w:ascii="Times New Roman" w:eastAsia="Times New Roman" w:hAnsi="Times New Roman" w:cs="Times New Roman"/>
          <w:sz w:val="24"/>
          <w:szCs w:val="24"/>
        </w:rPr>
        <w:br/>
        <w:t xml:space="preserve"> 2. Pedagog/psycholog/dyrektor informuje opiekunów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w:t>
      </w:r>
      <w:r>
        <w:rPr>
          <w:rFonts w:ascii="Times New Roman" w:eastAsia="Times New Roman" w:hAnsi="Times New Roman" w:cs="Times New Roman"/>
          <w:sz w:val="24"/>
          <w:szCs w:val="24"/>
        </w:rPr>
        <w:lastRenderedPageBreak/>
        <w:t xml:space="preserve">skorelowanej z nim interwencji).                                                                                                                                     3. Po poinformowaniu opiekunów przez pedagoga/psychologa/dyrektora – zgodnie 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                                                                                                                 4. Dalszy tok postępowania leży w kompetencjach instytucji wskazanych w punkcie poprzedzającym.                                                                                                          </w:t>
      </w:r>
      <w:r>
        <w:rPr>
          <w:rFonts w:ascii="Times New Roman" w:eastAsia="Times New Roman" w:hAnsi="Times New Roman" w:cs="Times New Roman"/>
          <w:sz w:val="24"/>
          <w:szCs w:val="24"/>
        </w:rPr>
        <w:br/>
        <w:t xml:space="preserve">5. W przypadku gdy podejrzenie krzywdzenia zgłosili opiekunowie dziecka, a podejrzenie to nie zostało potwierdzone, należy o tym fakcie poinformować opiekunów dziecka na piśmie.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1.Z przebiegu interwencji sporządza się kartę interwencji, którą załącza się do akt osobowych dziecka.                                                                                                                              </w:t>
      </w:r>
      <w:r>
        <w:rPr>
          <w:rFonts w:ascii="Times New Roman" w:eastAsia="Times New Roman" w:hAnsi="Times New Roman" w:cs="Times New Roman"/>
          <w:color w:val="000000"/>
          <w:sz w:val="24"/>
          <w:szCs w:val="24"/>
        </w:rPr>
        <w:br/>
        <w:t>2. 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Zasady ochrony danych osobowych oraz wizerunku dzieci w placówce.</w:t>
      </w:r>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10</w:t>
      </w:r>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Placówka zapewnia najwyższe standardy ochrony danych osobowych dzieci zgodnie z obowiązującymi przepisami prawa.                                                                                                                  2. Placówka, uznając prawo dziecka do prywatności i ochrony dóbr osobistych, zapewnia ochronę wizerunku dziecka.                                                                                               </w:t>
      </w:r>
      <w:r>
        <w:rPr>
          <w:rFonts w:ascii="Times New Roman" w:eastAsia="Times New Roman" w:hAnsi="Times New Roman" w:cs="Times New Roman"/>
          <w:color w:val="000000"/>
          <w:sz w:val="24"/>
          <w:szCs w:val="24"/>
        </w:rPr>
        <w:br/>
        <w:t>3. Wytyczne dotyczące zasad publikacji wizerunku dziecka stanowią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Załącznik nr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do niniejszej Polityki. </w:t>
      </w:r>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Default="00B511FD">
      <w:pPr>
        <w:pBdr>
          <w:top w:val="nil"/>
          <w:left w:val="nil"/>
          <w:bottom w:val="nil"/>
          <w:right w:val="nil"/>
          <w:between w:val="nil"/>
        </w:pBdr>
        <w:spacing w:after="0"/>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w:t>
      </w:r>
    </w:p>
    <w:p w:rsidR="0026736B" w:rsidRDefault="0026736B">
      <w:pPr>
        <w:pBdr>
          <w:top w:val="nil"/>
          <w:left w:val="nil"/>
          <w:bottom w:val="nil"/>
          <w:right w:val="nil"/>
          <w:between w:val="nil"/>
        </w:pBdr>
        <w:spacing w:after="0"/>
        <w:ind w:left="420"/>
        <w:rPr>
          <w:rFonts w:ascii="Times New Roman" w:eastAsia="Times New Roman" w:hAnsi="Times New Roman" w:cs="Times New Roman"/>
          <w:color w:val="000000"/>
          <w:sz w:val="24"/>
          <w:szCs w:val="24"/>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1.Personelowi placówki nie wolno umożliwiać przedstawicielom mediów utrwalania wizerunku dziecka (filmowanie, fotografowanie, nagrywanie głosu dziecka) na terenie placówki bez pisemnej zgody rodzica lub opiekuna prawnego dziecka.                                                                                                        2. W celu uzyskania zgody, o której mowa powyżej, członek personelu placówki może skontaktować się z opiekunem dziecka i ustalić procedurę uzyskania zgody. Niedopuszczalne jest podanie przedstawicielowi mediów danych kontaktowych do opiekuna dziecka – bez wiedzy i zgody tego opiekuna.                                 </w:t>
      </w:r>
      <w:r>
        <w:rPr>
          <w:rFonts w:ascii="Times New Roman" w:eastAsia="Times New Roman" w:hAnsi="Times New Roman" w:cs="Times New Roman"/>
          <w:color w:val="000000"/>
          <w:sz w:val="24"/>
          <w:szCs w:val="24"/>
        </w:rPr>
        <w:br/>
        <w:t xml:space="preserve">3. Jeżeli wizerunek dziecka stanowi jedynie szczegół całości, takiej jak: zgromadzenie, krajobraz, publiczna impreza, zgoda rodzica lub opiekuna prawnego na utrwalanie wizerunku dziecka nie jest wymagana. </w:t>
      </w:r>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FD6F5A" w:rsidRDefault="00FD6F5A">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26736B" w:rsidRDefault="00B511F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12.</w:t>
      </w:r>
    </w:p>
    <w:p w:rsidR="0026736B" w:rsidRDefault="0026736B">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1.Upublicznienie przez członka personelu placówki wizerunku dziecka utrwalonego w jakiejkolwiek formie (fotografia, nagranie audio-wideo) wymaga pisemnej zgody rodzica lub opiekuna prawnego dziecka.</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Pisemna zgoda, o której mowa w ust. 1., powinna zawierać informację, gdzie będzie umieszczony zarejestrowany wizerunek i w jakim kontekście będzie wykorzystywany (np. że umieszczony zostanie na stronie youtube.com w celach promocyjnych).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13.</w:t>
      </w:r>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Kierownictwo placówki wyznacza Karolinę Sawicką jako osobę odpowiedzialną za Politykę ochrony dzieci w placówce.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Osoba, o której mowa w punkcie poprzedzającym, jest odpowiedzialna za monitorowanie realizacji Polityki, za reagowanie na sygnały naruszenia Polityki oraz </w:t>
      </w:r>
      <w:r>
        <w:rPr>
          <w:rFonts w:ascii="Times New Roman" w:eastAsia="Times New Roman" w:hAnsi="Times New Roman" w:cs="Times New Roman"/>
          <w:sz w:val="24"/>
          <w:szCs w:val="24"/>
        </w:rPr>
        <w:t>zaproponowanie</w:t>
      </w:r>
      <w:r>
        <w:rPr>
          <w:rFonts w:ascii="Times New Roman" w:eastAsia="Times New Roman" w:hAnsi="Times New Roman" w:cs="Times New Roman"/>
          <w:color w:val="000000"/>
          <w:sz w:val="24"/>
          <w:szCs w:val="24"/>
        </w:rPr>
        <w:t xml:space="preserve"> zmian w Polityce.                                                                                                                                             3. Osoba, o której mowa w pkt. 1 niniejszego paragrafu, przeprowadza wśród personelu placówki, raz na 12 miesięcy, ankietę monitorującą poziom realizacji Polityki. Wzór ankiety stanowi Załącznik nr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do niniejszej Polityki.                                 </w:t>
      </w:r>
      <w:r>
        <w:rPr>
          <w:rFonts w:ascii="Times New Roman" w:eastAsia="Times New Roman" w:hAnsi="Times New Roman" w:cs="Times New Roman"/>
          <w:color w:val="000000"/>
          <w:sz w:val="24"/>
          <w:szCs w:val="24"/>
        </w:rPr>
        <w:br/>
        <w:t xml:space="preserve">4. W ankiecie członkowie personelu placówki mogą proponować zmiany Polityki oraz wskazywać naruszenia Polityki w placów                                                                    </w:t>
      </w:r>
      <w:r>
        <w:rPr>
          <w:rFonts w:ascii="Times New Roman" w:eastAsia="Times New Roman" w:hAnsi="Times New Roman" w:cs="Times New Roman"/>
          <w:color w:val="000000"/>
          <w:sz w:val="24"/>
          <w:szCs w:val="24"/>
        </w:rPr>
        <w:br/>
        <w:t xml:space="preserve">5. Osoba, o której mowa w pkt. 1 niniejszego paragrafu, dokonuje opracowania wypełnionych przez personel placówki ankiet. Sporządza na tej podstawie raport z monitoringu, który następnie </w:t>
      </w:r>
      <w:r>
        <w:rPr>
          <w:rFonts w:ascii="Times New Roman" w:eastAsia="Times New Roman" w:hAnsi="Times New Roman" w:cs="Times New Roman"/>
          <w:sz w:val="24"/>
          <w:szCs w:val="24"/>
        </w:rPr>
        <w:t>przekazał</w:t>
      </w:r>
      <w:r>
        <w:rPr>
          <w:rFonts w:ascii="Times New Roman" w:eastAsia="Times New Roman" w:hAnsi="Times New Roman" w:cs="Times New Roman"/>
          <w:color w:val="000000"/>
          <w:sz w:val="24"/>
          <w:szCs w:val="24"/>
        </w:rPr>
        <w:t xml:space="preserve"> kierownictwu placówki.                                            </w:t>
      </w:r>
      <w:r>
        <w:rPr>
          <w:rFonts w:ascii="Times New Roman" w:eastAsia="Times New Roman" w:hAnsi="Times New Roman" w:cs="Times New Roman"/>
          <w:color w:val="000000"/>
          <w:sz w:val="24"/>
          <w:szCs w:val="24"/>
        </w:rPr>
        <w:br/>
        <w:t>6. Kierownictwo placówki wprowadza do Polityki niezbędne zmiany i ogłasza personelowi placówki nowe brzmienie Polityki.</w:t>
      </w:r>
    </w:p>
    <w:p w:rsidR="0026736B" w:rsidRDefault="0026736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26736B" w:rsidRDefault="0026736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26736B" w:rsidRDefault="00B511F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Przepisy końcowe</w:t>
      </w:r>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14.</w:t>
      </w:r>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Polityka wchodzi w życie z dniem jej ogłoszenia.</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Ogłoszenie następuje w sposób dostępny dla personelu placówki, w szczególności poprzez wywieszenie w miejscu ogłoszeń dla personelu lub poprzez przesłanie jej tekstu drogą elektroniczną Domowe Przedszkole , Nowe Gulczewo, ul. Ketlinga 17, 09-410 Płock , Email: </w:t>
      </w:r>
      <w:hyperlink r:id="rId10">
        <w:r>
          <w:rPr>
            <w:rFonts w:ascii="Times New Roman" w:eastAsia="Times New Roman" w:hAnsi="Times New Roman" w:cs="Times New Roman"/>
            <w:color w:val="0000FF"/>
            <w:sz w:val="24"/>
            <w:szCs w:val="24"/>
            <w:u w:val="single"/>
          </w:rPr>
          <w:t>przedszkoleng@o2.pl</w:t>
        </w:r>
      </w:hyperlink>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Default="0026736B">
      <w:pPr>
        <w:pBdr>
          <w:top w:val="nil"/>
          <w:left w:val="nil"/>
          <w:bottom w:val="nil"/>
          <w:right w:val="nil"/>
          <w:between w:val="nil"/>
        </w:pBdr>
        <w:spacing w:after="0"/>
        <w:rPr>
          <w:rFonts w:ascii="Times New Roman" w:eastAsia="Times New Roman" w:hAnsi="Times New Roman" w:cs="Times New Roman"/>
          <w:color w:val="000000"/>
          <w:sz w:val="24"/>
          <w:szCs w:val="24"/>
          <w:u w:val="single"/>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u w:val="single"/>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u w:val="single"/>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u w:val="single"/>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u w:val="single"/>
        </w:rPr>
      </w:pPr>
    </w:p>
    <w:p w:rsidR="0048127E" w:rsidRDefault="0048127E">
      <w:pPr>
        <w:pBdr>
          <w:top w:val="nil"/>
          <w:left w:val="nil"/>
          <w:bottom w:val="nil"/>
          <w:right w:val="nil"/>
          <w:between w:val="nil"/>
        </w:pBdr>
        <w:spacing w:after="0"/>
        <w:rPr>
          <w:rFonts w:ascii="Times New Roman" w:eastAsia="Times New Roman" w:hAnsi="Times New Roman" w:cs="Times New Roman"/>
          <w:sz w:val="24"/>
          <w:szCs w:val="24"/>
          <w:u w:val="single"/>
        </w:rPr>
      </w:pPr>
    </w:p>
    <w:p w:rsidR="0048127E" w:rsidRDefault="0048127E">
      <w:pPr>
        <w:pBdr>
          <w:top w:val="nil"/>
          <w:left w:val="nil"/>
          <w:bottom w:val="nil"/>
          <w:right w:val="nil"/>
          <w:between w:val="nil"/>
        </w:pBdr>
        <w:spacing w:after="0"/>
        <w:rPr>
          <w:rFonts w:ascii="Times New Roman" w:eastAsia="Times New Roman" w:hAnsi="Times New Roman" w:cs="Times New Roman"/>
          <w:sz w:val="24"/>
          <w:szCs w:val="24"/>
          <w:u w:val="single"/>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u w:val="single"/>
        </w:rPr>
        <w:t>Załącznik nr. 2</w:t>
      </w:r>
    </w:p>
    <w:p w:rsidR="0026736B" w:rsidRDefault="0026736B">
      <w:pPr>
        <w:spacing w:after="0"/>
        <w:jc w:val="center"/>
        <w:rPr>
          <w:rFonts w:ascii="Times New Roman" w:eastAsia="Times New Roman" w:hAnsi="Times New Roman" w:cs="Times New Roman"/>
          <w:b/>
          <w:sz w:val="24"/>
          <w:szCs w:val="24"/>
        </w:rPr>
      </w:pPr>
    </w:p>
    <w:p w:rsidR="0026736B" w:rsidRDefault="0026736B">
      <w:pPr>
        <w:spacing w:after="0"/>
        <w:jc w:val="center"/>
        <w:rPr>
          <w:rFonts w:ascii="Times New Roman" w:eastAsia="Times New Roman" w:hAnsi="Times New Roman" w:cs="Times New Roman"/>
          <w:b/>
          <w:sz w:val="24"/>
          <w:szCs w:val="24"/>
        </w:rPr>
      </w:pPr>
    </w:p>
    <w:p w:rsidR="0026736B" w:rsidRDefault="00B511F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Zarządzenie Dyrektora Domowego Przedszkola w Nowym Gulczewie w dniu 21.06.2024 w sprawie wprowadzenia standardów ochrony małoletnich przed krzywdzeniem</w:t>
      </w:r>
    </w:p>
    <w:p w:rsidR="0026736B" w:rsidRDefault="00B511FD">
      <w:pPr>
        <w:widowControl w:val="0"/>
        <w:spacing w:before="460" w:after="0"/>
        <w:ind w:left="-43" w:right="6235"/>
        <w:rPr>
          <w:rFonts w:ascii="Times New Roman" w:eastAsia="Times New Roman" w:hAnsi="Times New Roman" w:cs="Times New Roman"/>
          <w:sz w:val="24"/>
          <w:szCs w:val="24"/>
        </w:rPr>
      </w:pPr>
      <w:r>
        <w:rPr>
          <w:rFonts w:ascii="Arial" w:eastAsia="Arial" w:hAnsi="Arial" w:cs="Arial"/>
          <w:sz w:val="24"/>
          <w:szCs w:val="24"/>
        </w:rPr>
        <w:t xml:space="preserve">Działając zgodnie </w:t>
      </w:r>
      <w:r>
        <w:rPr>
          <w:rFonts w:ascii="Times New Roman" w:eastAsia="Times New Roman" w:hAnsi="Times New Roman" w:cs="Times New Roman"/>
          <w:sz w:val="24"/>
          <w:szCs w:val="24"/>
        </w:rPr>
        <w:t>z zapisami</w:t>
      </w:r>
      <w:r>
        <w:rPr>
          <w:rFonts w:ascii="Arial" w:eastAsia="Arial" w:hAnsi="Arial" w:cs="Arial"/>
          <w:sz w:val="24"/>
          <w:szCs w:val="24"/>
        </w:rPr>
        <w:t xml:space="preserve">: </w:t>
      </w:r>
    </w:p>
    <w:p w:rsidR="0026736B" w:rsidRDefault="00B511FD">
      <w:pPr>
        <w:widowControl w:val="0"/>
        <w:numPr>
          <w:ilvl w:val="0"/>
          <w:numId w:val="3"/>
        </w:numPr>
        <w:spacing w:after="0"/>
        <w:ind w:right="100"/>
        <w:rPr>
          <w:rFonts w:ascii="Arial" w:eastAsia="Arial" w:hAnsi="Arial" w:cs="Arial"/>
          <w:sz w:val="24"/>
          <w:szCs w:val="24"/>
        </w:rPr>
      </w:pPr>
      <w:r>
        <w:rPr>
          <w:rFonts w:ascii="Times New Roman" w:eastAsia="Times New Roman" w:hAnsi="Times New Roman" w:cs="Times New Roman"/>
          <w:sz w:val="24"/>
          <w:szCs w:val="24"/>
        </w:rPr>
        <w:t xml:space="preserve">ustawy z </w:t>
      </w:r>
      <w:r>
        <w:rPr>
          <w:rFonts w:ascii="Arial" w:eastAsia="Arial" w:hAnsi="Arial" w:cs="Arial"/>
          <w:sz w:val="24"/>
          <w:szCs w:val="24"/>
        </w:rPr>
        <w:t xml:space="preserve">dnia </w:t>
      </w:r>
      <w:r>
        <w:rPr>
          <w:rFonts w:ascii="Times New Roman" w:eastAsia="Times New Roman" w:hAnsi="Times New Roman" w:cs="Times New Roman"/>
          <w:sz w:val="24"/>
          <w:szCs w:val="24"/>
        </w:rPr>
        <w:t xml:space="preserve">28 </w:t>
      </w:r>
      <w:r>
        <w:rPr>
          <w:rFonts w:ascii="Arial" w:eastAsia="Arial" w:hAnsi="Arial" w:cs="Arial"/>
          <w:sz w:val="24"/>
          <w:szCs w:val="24"/>
        </w:rPr>
        <w:t xml:space="preserve">lipca </w:t>
      </w:r>
      <w:r>
        <w:rPr>
          <w:rFonts w:ascii="Times New Roman" w:eastAsia="Times New Roman" w:hAnsi="Times New Roman" w:cs="Times New Roman"/>
          <w:sz w:val="24"/>
          <w:szCs w:val="24"/>
        </w:rPr>
        <w:t>2023 r</w:t>
      </w:r>
      <w:r>
        <w:rPr>
          <w:rFonts w:ascii="Arial" w:eastAsia="Arial" w:hAnsi="Arial" w:cs="Arial"/>
          <w:sz w:val="24"/>
          <w:szCs w:val="24"/>
        </w:rPr>
        <w:t xml:space="preserve">. </w:t>
      </w:r>
      <w:r>
        <w:rPr>
          <w:rFonts w:ascii="Times New Roman" w:eastAsia="Times New Roman" w:hAnsi="Times New Roman" w:cs="Times New Roman"/>
          <w:sz w:val="24"/>
          <w:szCs w:val="24"/>
        </w:rPr>
        <w:t xml:space="preserve">o </w:t>
      </w:r>
      <w:r>
        <w:rPr>
          <w:rFonts w:ascii="Arial" w:eastAsia="Arial" w:hAnsi="Arial" w:cs="Arial"/>
          <w:sz w:val="24"/>
          <w:szCs w:val="24"/>
        </w:rPr>
        <w:t xml:space="preserve">zmianie </w:t>
      </w:r>
      <w:r>
        <w:rPr>
          <w:rFonts w:ascii="Times New Roman" w:eastAsia="Times New Roman" w:hAnsi="Times New Roman" w:cs="Times New Roman"/>
          <w:sz w:val="24"/>
          <w:szCs w:val="24"/>
        </w:rPr>
        <w:t xml:space="preserve">ustawy – </w:t>
      </w:r>
      <w:r>
        <w:rPr>
          <w:rFonts w:ascii="Arial" w:eastAsia="Arial" w:hAnsi="Arial" w:cs="Arial"/>
          <w:sz w:val="24"/>
          <w:szCs w:val="24"/>
        </w:rPr>
        <w:t xml:space="preserve">Kodeks </w:t>
      </w:r>
      <w:r>
        <w:rPr>
          <w:rFonts w:ascii="Times New Roman" w:eastAsia="Times New Roman" w:hAnsi="Times New Roman" w:cs="Times New Roman"/>
          <w:sz w:val="24"/>
          <w:szCs w:val="24"/>
        </w:rPr>
        <w:t xml:space="preserve">rodzinny </w:t>
      </w:r>
      <w:r>
        <w:rPr>
          <w:rFonts w:ascii="Arial" w:eastAsia="Arial" w:hAnsi="Arial" w:cs="Arial"/>
          <w:sz w:val="24"/>
          <w:szCs w:val="24"/>
        </w:rPr>
        <w:t xml:space="preserve">i </w:t>
      </w:r>
      <w:r>
        <w:rPr>
          <w:rFonts w:ascii="Times New Roman" w:eastAsia="Times New Roman" w:hAnsi="Times New Roman" w:cs="Times New Roman"/>
          <w:sz w:val="24"/>
          <w:szCs w:val="24"/>
        </w:rPr>
        <w:t xml:space="preserve">opiekuńczy oraz niektórych </w:t>
      </w:r>
      <w:r>
        <w:rPr>
          <w:rFonts w:ascii="Arial" w:eastAsia="Arial" w:hAnsi="Arial" w:cs="Arial"/>
          <w:sz w:val="24"/>
          <w:szCs w:val="24"/>
        </w:rPr>
        <w:t xml:space="preserve">innych </w:t>
      </w:r>
      <w:r>
        <w:rPr>
          <w:rFonts w:ascii="Times New Roman" w:eastAsia="Times New Roman" w:hAnsi="Times New Roman" w:cs="Times New Roman"/>
          <w:sz w:val="24"/>
          <w:szCs w:val="24"/>
        </w:rPr>
        <w:t xml:space="preserve">ustaw (Dz.U. z 2023 r. </w:t>
      </w:r>
      <w:r>
        <w:rPr>
          <w:rFonts w:ascii="Arial" w:eastAsia="Arial" w:hAnsi="Arial" w:cs="Arial"/>
          <w:sz w:val="24"/>
          <w:szCs w:val="24"/>
        </w:rPr>
        <w:t xml:space="preserve">poz. </w:t>
      </w:r>
      <w:r>
        <w:rPr>
          <w:rFonts w:ascii="Times New Roman" w:eastAsia="Times New Roman" w:hAnsi="Times New Roman" w:cs="Times New Roman"/>
          <w:sz w:val="24"/>
          <w:szCs w:val="24"/>
        </w:rPr>
        <w:t xml:space="preserve">1606) </w:t>
      </w:r>
    </w:p>
    <w:p w:rsidR="0026736B" w:rsidRDefault="00B511FD">
      <w:pPr>
        <w:widowControl w:val="0"/>
        <w:numPr>
          <w:ilvl w:val="0"/>
          <w:numId w:val="3"/>
        </w:numPr>
        <w:spacing w:after="0"/>
        <w:ind w:right="62"/>
        <w:jc w:val="both"/>
        <w:rPr>
          <w:rFonts w:ascii="Arial" w:eastAsia="Arial" w:hAnsi="Arial" w:cs="Arial"/>
          <w:sz w:val="24"/>
          <w:szCs w:val="24"/>
        </w:rPr>
      </w:pPr>
      <w:r>
        <w:rPr>
          <w:rFonts w:ascii="Times New Roman" w:eastAsia="Times New Roman" w:hAnsi="Times New Roman" w:cs="Times New Roman"/>
          <w:sz w:val="24"/>
          <w:szCs w:val="24"/>
        </w:rPr>
        <w:t xml:space="preserve">art. 22b ustawy z dnia 13 </w:t>
      </w:r>
      <w:r>
        <w:rPr>
          <w:rFonts w:ascii="Arial" w:eastAsia="Arial" w:hAnsi="Arial" w:cs="Arial"/>
          <w:sz w:val="24"/>
          <w:szCs w:val="24"/>
        </w:rPr>
        <w:t xml:space="preserve">maja 2016 </w:t>
      </w:r>
      <w:r>
        <w:rPr>
          <w:rFonts w:ascii="Times New Roman" w:eastAsia="Times New Roman" w:hAnsi="Times New Roman" w:cs="Times New Roman"/>
          <w:sz w:val="24"/>
          <w:szCs w:val="24"/>
        </w:rPr>
        <w:t>r</w:t>
      </w:r>
      <w:r>
        <w:rPr>
          <w:rFonts w:ascii="Arial" w:eastAsia="Arial" w:hAnsi="Arial" w:cs="Arial"/>
          <w:sz w:val="24"/>
          <w:szCs w:val="24"/>
        </w:rPr>
        <w:t xml:space="preserve">. o </w:t>
      </w:r>
      <w:r>
        <w:rPr>
          <w:rFonts w:ascii="Times New Roman" w:eastAsia="Times New Roman" w:hAnsi="Times New Roman" w:cs="Times New Roman"/>
          <w:sz w:val="24"/>
          <w:szCs w:val="24"/>
        </w:rPr>
        <w:t xml:space="preserve">przeciwdziałaniu zagrożeniom przestępczością na tle </w:t>
      </w:r>
      <w:r>
        <w:rPr>
          <w:rFonts w:ascii="Arial" w:eastAsia="Arial" w:hAnsi="Arial" w:cs="Arial"/>
          <w:sz w:val="24"/>
          <w:szCs w:val="24"/>
        </w:rPr>
        <w:t xml:space="preserve">seksualnym </w:t>
      </w:r>
      <w:r>
        <w:rPr>
          <w:rFonts w:ascii="Times New Roman" w:eastAsia="Times New Roman" w:hAnsi="Times New Roman" w:cs="Times New Roman"/>
          <w:i/>
          <w:sz w:val="24"/>
          <w:szCs w:val="24"/>
        </w:rPr>
        <w:t xml:space="preserve">i ochronie małoletnich </w:t>
      </w:r>
      <w:r>
        <w:rPr>
          <w:rFonts w:ascii="Times New Roman" w:eastAsia="Times New Roman" w:hAnsi="Times New Roman" w:cs="Times New Roman"/>
          <w:sz w:val="24"/>
          <w:szCs w:val="24"/>
        </w:rPr>
        <w:t>(Dz.U. z 2023 r. poz</w:t>
      </w:r>
      <w:r>
        <w:rPr>
          <w:rFonts w:ascii="Arial" w:eastAsia="Arial" w:hAnsi="Arial" w:cs="Arial"/>
          <w:sz w:val="24"/>
          <w:szCs w:val="24"/>
        </w:rPr>
        <w:t xml:space="preserve">. </w:t>
      </w:r>
      <w:r>
        <w:rPr>
          <w:rFonts w:ascii="Times New Roman" w:eastAsia="Times New Roman" w:hAnsi="Times New Roman" w:cs="Times New Roman"/>
          <w:sz w:val="24"/>
          <w:szCs w:val="24"/>
        </w:rPr>
        <w:t xml:space="preserve">1304 i 1606 – w wersji zmienionej ustawą </w:t>
      </w:r>
      <w:r>
        <w:rPr>
          <w:rFonts w:ascii="Arial" w:eastAsia="Arial" w:hAnsi="Arial" w:cs="Arial"/>
          <w:sz w:val="24"/>
          <w:szCs w:val="24"/>
        </w:rPr>
        <w:t xml:space="preserve">o zmianie </w:t>
      </w:r>
      <w:r>
        <w:rPr>
          <w:rFonts w:ascii="Times New Roman" w:eastAsia="Times New Roman" w:hAnsi="Times New Roman" w:cs="Times New Roman"/>
          <w:sz w:val="24"/>
          <w:szCs w:val="24"/>
        </w:rPr>
        <w:t xml:space="preserve">ustawy - </w:t>
      </w:r>
      <w:r>
        <w:rPr>
          <w:rFonts w:ascii="Arial" w:eastAsia="Arial" w:hAnsi="Arial" w:cs="Arial"/>
          <w:sz w:val="24"/>
          <w:szCs w:val="24"/>
        </w:rPr>
        <w:t xml:space="preserve">Kodeks rodzinny </w:t>
      </w:r>
      <w:r>
        <w:rPr>
          <w:rFonts w:ascii="Times New Roman" w:eastAsia="Times New Roman" w:hAnsi="Times New Roman" w:cs="Times New Roman"/>
          <w:sz w:val="24"/>
          <w:szCs w:val="24"/>
        </w:rPr>
        <w:t xml:space="preserve">i opiekuńczy oraz </w:t>
      </w:r>
      <w:r>
        <w:rPr>
          <w:rFonts w:ascii="Arial" w:eastAsia="Arial" w:hAnsi="Arial" w:cs="Arial"/>
          <w:sz w:val="24"/>
          <w:szCs w:val="24"/>
        </w:rPr>
        <w:t xml:space="preserve">niektórych </w:t>
      </w:r>
      <w:r>
        <w:rPr>
          <w:rFonts w:ascii="Times New Roman" w:eastAsia="Times New Roman" w:hAnsi="Times New Roman" w:cs="Times New Roman"/>
          <w:sz w:val="24"/>
          <w:szCs w:val="24"/>
        </w:rPr>
        <w:t>innych ustaw)</w:t>
      </w:r>
    </w:p>
    <w:p w:rsidR="0026736B" w:rsidRDefault="00B511FD">
      <w:pPr>
        <w:widowControl w:val="0"/>
        <w:spacing w:before="422" w:after="0"/>
        <w:ind w:right="62"/>
        <w:jc w:val="both"/>
        <w:rPr>
          <w:rFonts w:ascii="Arial" w:eastAsia="Arial" w:hAnsi="Arial" w:cs="Arial"/>
          <w:sz w:val="24"/>
          <w:szCs w:val="24"/>
        </w:rPr>
      </w:pPr>
      <w:r>
        <w:rPr>
          <w:rFonts w:ascii="Arial" w:eastAsia="Arial" w:hAnsi="Arial" w:cs="Arial"/>
          <w:sz w:val="24"/>
          <w:szCs w:val="24"/>
        </w:rPr>
        <w:t>Dyrektor Domowego Przedszkola w Nowym Gulczewie zarządza i wprowadza dokument:</w:t>
      </w:r>
    </w:p>
    <w:p w:rsidR="0026736B" w:rsidRDefault="00B511FD">
      <w:pPr>
        <w:widowControl w:val="0"/>
        <w:spacing w:before="422" w:after="0"/>
        <w:ind w:right="62"/>
        <w:jc w:val="center"/>
        <w:rPr>
          <w:rFonts w:ascii="Arial" w:eastAsia="Arial" w:hAnsi="Arial" w:cs="Arial"/>
          <w:sz w:val="24"/>
          <w:szCs w:val="24"/>
        </w:rPr>
      </w:pPr>
      <w:r>
        <w:rPr>
          <w:rFonts w:ascii="Times New Roman" w:eastAsia="Times New Roman" w:hAnsi="Times New Roman" w:cs="Times New Roman"/>
          <w:b/>
          <w:sz w:val="24"/>
          <w:szCs w:val="24"/>
        </w:rPr>
        <w:t>POLITYKA OCHRONY DZIECI PRZED KRZYWDZENIEM</w:t>
      </w:r>
    </w:p>
    <w:p w:rsidR="0026736B" w:rsidRDefault="0026736B">
      <w:pPr>
        <w:widowControl w:val="0"/>
        <w:spacing w:before="427" w:after="0"/>
        <w:ind w:right="4411"/>
        <w:rPr>
          <w:rFonts w:ascii="Times New Roman" w:eastAsia="Times New Roman" w:hAnsi="Times New Roman" w:cs="Times New Roman"/>
          <w:b/>
          <w:color w:val="3D3D00"/>
          <w:sz w:val="24"/>
          <w:szCs w:val="24"/>
        </w:rPr>
      </w:pPr>
    </w:p>
    <w:p w:rsidR="0026736B" w:rsidRPr="0048127E" w:rsidRDefault="00B511FD">
      <w:pPr>
        <w:widowControl w:val="0"/>
        <w:numPr>
          <w:ilvl w:val="0"/>
          <w:numId w:val="2"/>
        </w:numPr>
        <w:spacing w:before="393" w:after="0"/>
        <w:ind w:right="67"/>
        <w:jc w:val="both"/>
        <w:rPr>
          <w:rFonts w:ascii="Times New Roman" w:eastAsia="Arial" w:hAnsi="Times New Roman" w:cs="Times New Roman"/>
          <w:sz w:val="24"/>
          <w:szCs w:val="24"/>
        </w:rPr>
      </w:pPr>
      <w:r w:rsidRPr="0048127E">
        <w:rPr>
          <w:rFonts w:ascii="Times New Roman" w:eastAsia="Times New Roman" w:hAnsi="Times New Roman" w:cs="Times New Roman"/>
          <w:sz w:val="24"/>
          <w:szCs w:val="24"/>
        </w:rPr>
        <w:t xml:space="preserve">Zgodnie z art. 22c ustawy z dnia 13 maja </w:t>
      </w:r>
      <w:r w:rsidRPr="0048127E">
        <w:rPr>
          <w:rFonts w:ascii="Times New Roman" w:eastAsia="Arial" w:hAnsi="Times New Roman" w:cs="Times New Roman"/>
          <w:sz w:val="24"/>
          <w:szCs w:val="24"/>
        </w:rPr>
        <w:t xml:space="preserve">2016 </w:t>
      </w:r>
      <w:r w:rsidRPr="0048127E">
        <w:rPr>
          <w:rFonts w:ascii="Times New Roman" w:eastAsia="Times New Roman" w:hAnsi="Times New Roman" w:cs="Times New Roman"/>
          <w:sz w:val="24"/>
          <w:szCs w:val="24"/>
        </w:rPr>
        <w:t>r</w:t>
      </w:r>
      <w:r w:rsidRPr="0048127E">
        <w:rPr>
          <w:rFonts w:ascii="Times New Roman" w:eastAsia="Arial" w:hAnsi="Times New Roman" w:cs="Times New Roman"/>
          <w:sz w:val="24"/>
          <w:szCs w:val="24"/>
        </w:rPr>
        <w:t xml:space="preserve">. o </w:t>
      </w:r>
      <w:r w:rsidRPr="0048127E">
        <w:rPr>
          <w:rFonts w:ascii="Times New Roman" w:eastAsia="Times New Roman" w:hAnsi="Times New Roman" w:cs="Times New Roman"/>
          <w:sz w:val="24"/>
          <w:szCs w:val="24"/>
        </w:rPr>
        <w:t xml:space="preserve">przeciwdziałaniu zagrożeniom przestępczością na tle seksualnym </w:t>
      </w:r>
      <w:r w:rsidRPr="0048127E">
        <w:rPr>
          <w:rFonts w:ascii="Times New Roman" w:eastAsia="Arial" w:hAnsi="Times New Roman" w:cs="Times New Roman"/>
          <w:sz w:val="24"/>
          <w:szCs w:val="24"/>
        </w:rPr>
        <w:t xml:space="preserve">i </w:t>
      </w:r>
      <w:r w:rsidRPr="0048127E">
        <w:rPr>
          <w:rFonts w:ascii="Times New Roman" w:eastAsia="Times New Roman" w:hAnsi="Times New Roman" w:cs="Times New Roman"/>
          <w:i/>
          <w:sz w:val="24"/>
          <w:szCs w:val="24"/>
        </w:rPr>
        <w:t xml:space="preserve">ochronie małoletnich </w:t>
      </w:r>
      <w:r w:rsidRPr="0048127E">
        <w:rPr>
          <w:rFonts w:ascii="Times New Roman" w:eastAsia="Times New Roman" w:hAnsi="Times New Roman" w:cs="Times New Roman"/>
          <w:sz w:val="24"/>
          <w:szCs w:val="24"/>
        </w:rPr>
        <w:t xml:space="preserve">w standardach określa </w:t>
      </w:r>
      <w:r w:rsidRPr="0048127E">
        <w:rPr>
          <w:rFonts w:ascii="Times New Roman" w:eastAsia="Arial" w:hAnsi="Times New Roman" w:cs="Times New Roman"/>
          <w:sz w:val="24"/>
          <w:szCs w:val="24"/>
        </w:rPr>
        <w:t xml:space="preserve">się </w:t>
      </w:r>
      <w:r w:rsidRPr="0048127E">
        <w:rPr>
          <w:rFonts w:ascii="Times New Roman" w:eastAsia="Times New Roman" w:hAnsi="Times New Roman" w:cs="Times New Roman"/>
          <w:sz w:val="24"/>
          <w:szCs w:val="24"/>
        </w:rPr>
        <w:t xml:space="preserve">w </w:t>
      </w:r>
      <w:r w:rsidRPr="0048127E">
        <w:rPr>
          <w:rFonts w:ascii="Times New Roman" w:eastAsia="Arial" w:hAnsi="Times New Roman" w:cs="Times New Roman"/>
          <w:sz w:val="24"/>
          <w:szCs w:val="24"/>
        </w:rPr>
        <w:t xml:space="preserve">szczególności: </w:t>
      </w:r>
    </w:p>
    <w:p w:rsidR="0026736B" w:rsidRPr="0048127E" w:rsidRDefault="00B511FD">
      <w:pPr>
        <w:widowControl w:val="0"/>
        <w:spacing w:before="91" w:after="0"/>
        <w:ind w:left="321" w:right="67"/>
        <w:jc w:val="center"/>
        <w:rPr>
          <w:rFonts w:ascii="Times New Roman" w:eastAsia="Times New Roman" w:hAnsi="Times New Roman" w:cs="Times New Roman"/>
          <w:sz w:val="24"/>
          <w:szCs w:val="24"/>
        </w:rPr>
      </w:pPr>
      <w:r w:rsidRPr="0048127E">
        <w:rPr>
          <w:rFonts w:ascii="Times New Roman" w:eastAsia="Times New Roman" w:hAnsi="Times New Roman" w:cs="Times New Roman"/>
          <w:sz w:val="24"/>
          <w:szCs w:val="24"/>
        </w:rPr>
        <w:t xml:space="preserve">1) zasady zapewniające bezpieczne relacje między małoletnim a </w:t>
      </w:r>
      <w:r w:rsidRPr="0048127E">
        <w:rPr>
          <w:rFonts w:ascii="Times New Roman" w:eastAsia="Arial" w:hAnsi="Times New Roman" w:cs="Times New Roman"/>
          <w:sz w:val="24"/>
          <w:szCs w:val="24"/>
        </w:rPr>
        <w:t xml:space="preserve">personelem </w:t>
      </w:r>
      <w:r w:rsidRPr="0048127E">
        <w:rPr>
          <w:rFonts w:ascii="Times New Roman" w:eastAsia="Times New Roman" w:hAnsi="Times New Roman" w:cs="Times New Roman"/>
          <w:sz w:val="24"/>
          <w:szCs w:val="24"/>
        </w:rPr>
        <w:t xml:space="preserve">placówki </w:t>
      </w:r>
      <w:r w:rsidRPr="0048127E">
        <w:rPr>
          <w:rFonts w:ascii="Times New Roman" w:eastAsia="Arial" w:hAnsi="Times New Roman" w:cs="Times New Roman"/>
          <w:sz w:val="24"/>
          <w:szCs w:val="24"/>
        </w:rPr>
        <w:t xml:space="preserve">lub </w:t>
      </w:r>
      <w:r w:rsidRPr="0048127E">
        <w:rPr>
          <w:rFonts w:ascii="Times New Roman" w:eastAsia="Times New Roman" w:hAnsi="Times New Roman" w:cs="Times New Roman"/>
          <w:sz w:val="24"/>
          <w:szCs w:val="24"/>
        </w:rPr>
        <w:t xml:space="preserve">organizatora, </w:t>
      </w:r>
      <w:r w:rsidRPr="0048127E">
        <w:rPr>
          <w:rFonts w:ascii="Times New Roman" w:eastAsia="Arial" w:hAnsi="Times New Roman" w:cs="Times New Roman"/>
          <w:sz w:val="24"/>
          <w:szCs w:val="24"/>
        </w:rPr>
        <w:t xml:space="preserve">a </w:t>
      </w:r>
      <w:r w:rsidRPr="0048127E">
        <w:rPr>
          <w:rFonts w:ascii="Times New Roman" w:eastAsia="Times New Roman" w:hAnsi="Times New Roman" w:cs="Times New Roman"/>
          <w:sz w:val="24"/>
          <w:szCs w:val="24"/>
        </w:rPr>
        <w:t xml:space="preserve">w </w:t>
      </w:r>
      <w:r w:rsidRPr="0048127E">
        <w:rPr>
          <w:rFonts w:ascii="Times New Roman" w:eastAsia="Arial" w:hAnsi="Times New Roman" w:cs="Times New Roman"/>
          <w:sz w:val="24"/>
          <w:szCs w:val="24"/>
        </w:rPr>
        <w:t xml:space="preserve">szczególności </w:t>
      </w:r>
      <w:r w:rsidRPr="0048127E">
        <w:rPr>
          <w:rFonts w:ascii="Times New Roman" w:eastAsia="Times New Roman" w:hAnsi="Times New Roman" w:cs="Times New Roman"/>
          <w:sz w:val="24"/>
          <w:szCs w:val="24"/>
        </w:rPr>
        <w:t xml:space="preserve">zachowania </w:t>
      </w:r>
      <w:r w:rsidRPr="0048127E">
        <w:rPr>
          <w:rFonts w:ascii="Times New Roman" w:eastAsia="Arial" w:hAnsi="Times New Roman" w:cs="Times New Roman"/>
          <w:sz w:val="24"/>
          <w:szCs w:val="24"/>
        </w:rPr>
        <w:t xml:space="preserve">niedozwolone </w:t>
      </w:r>
      <w:r w:rsidRPr="0048127E">
        <w:rPr>
          <w:rFonts w:ascii="Times New Roman" w:eastAsia="Times New Roman" w:hAnsi="Times New Roman" w:cs="Times New Roman"/>
          <w:sz w:val="24"/>
          <w:szCs w:val="24"/>
        </w:rPr>
        <w:t xml:space="preserve">wobec </w:t>
      </w:r>
      <w:r w:rsidRPr="0048127E">
        <w:rPr>
          <w:rFonts w:ascii="Times New Roman" w:eastAsia="Arial" w:hAnsi="Times New Roman" w:cs="Times New Roman"/>
          <w:sz w:val="24"/>
          <w:szCs w:val="24"/>
        </w:rPr>
        <w:t>małoletnich</w:t>
      </w:r>
      <w:r w:rsidRPr="0048127E">
        <w:rPr>
          <w:rFonts w:ascii="Times New Roman" w:eastAsia="Times New Roman" w:hAnsi="Times New Roman" w:cs="Times New Roman"/>
          <w:sz w:val="24"/>
          <w:szCs w:val="24"/>
        </w:rPr>
        <w:t xml:space="preserve">; </w:t>
      </w:r>
    </w:p>
    <w:p w:rsidR="0026736B" w:rsidRPr="0048127E" w:rsidRDefault="00B511FD">
      <w:pPr>
        <w:widowControl w:val="0"/>
        <w:spacing w:before="91" w:after="0"/>
        <w:ind w:left="321" w:right="67"/>
        <w:jc w:val="center"/>
        <w:rPr>
          <w:rFonts w:ascii="Times New Roman" w:eastAsia="Arial" w:hAnsi="Times New Roman" w:cs="Times New Roman"/>
          <w:sz w:val="24"/>
          <w:szCs w:val="24"/>
        </w:rPr>
      </w:pPr>
      <w:r w:rsidRPr="0048127E">
        <w:rPr>
          <w:rFonts w:ascii="Times New Roman" w:eastAsia="Times New Roman" w:hAnsi="Times New Roman" w:cs="Times New Roman"/>
          <w:sz w:val="24"/>
          <w:szCs w:val="24"/>
        </w:rPr>
        <w:t xml:space="preserve">2) zasady i </w:t>
      </w:r>
      <w:r w:rsidRPr="0048127E">
        <w:rPr>
          <w:rFonts w:ascii="Times New Roman" w:eastAsia="Arial" w:hAnsi="Times New Roman" w:cs="Times New Roman"/>
          <w:sz w:val="24"/>
          <w:szCs w:val="24"/>
        </w:rPr>
        <w:t xml:space="preserve">procedurę podejmowania </w:t>
      </w:r>
      <w:r w:rsidRPr="0048127E">
        <w:rPr>
          <w:rFonts w:ascii="Times New Roman" w:eastAsia="Times New Roman" w:hAnsi="Times New Roman" w:cs="Times New Roman"/>
          <w:sz w:val="24"/>
          <w:szCs w:val="24"/>
        </w:rPr>
        <w:t xml:space="preserve">interwencji w sytuacji podejrzenia krzywdzenia </w:t>
      </w:r>
      <w:r w:rsidRPr="0048127E">
        <w:rPr>
          <w:rFonts w:ascii="Times New Roman" w:eastAsia="Arial" w:hAnsi="Times New Roman" w:cs="Times New Roman"/>
          <w:sz w:val="24"/>
          <w:szCs w:val="24"/>
        </w:rPr>
        <w:t xml:space="preserve">lub </w:t>
      </w:r>
    </w:p>
    <w:p w:rsidR="0026736B" w:rsidRPr="0048127E" w:rsidRDefault="00B511FD">
      <w:pPr>
        <w:widowControl w:val="0"/>
        <w:spacing w:before="96" w:after="0"/>
        <w:ind w:left="681" w:right="3441"/>
        <w:rPr>
          <w:rFonts w:ascii="Times New Roman" w:eastAsia="Times New Roman" w:hAnsi="Times New Roman" w:cs="Times New Roman"/>
          <w:sz w:val="24"/>
          <w:szCs w:val="24"/>
        </w:rPr>
      </w:pPr>
      <w:r w:rsidRPr="0048127E">
        <w:rPr>
          <w:rFonts w:ascii="Times New Roman" w:eastAsia="Arial" w:hAnsi="Times New Roman" w:cs="Times New Roman"/>
          <w:sz w:val="24"/>
          <w:szCs w:val="24"/>
        </w:rPr>
        <w:t xml:space="preserve">posiadania informacji o </w:t>
      </w:r>
      <w:r w:rsidRPr="0048127E">
        <w:rPr>
          <w:rFonts w:ascii="Times New Roman" w:eastAsia="Times New Roman" w:hAnsi="Times New Roman" w:cs="Times New Roman"/>
          <w:sz w:val="24"/>
          <w:szCs w:val="24"/>
        </w:rPr>
        <w:t xml:space="preserve">krzywdzeniu </w:t>
      </w:r>
      <w:r w:rsidRPr="0048127E">
        <w:rPr>
          <w:rFonts w:ascii="Times New Roman" w:eastAsia="Arial" w:hAnsi="Times New Roman" w:cs="Times New Roman"/>
          <w:sz w:val="24"/>
          <w:szCs w:val="24"/>
        </w:rPr>
        <w:t>małoletniego</w:t>
      </w:r>
      <w:r w:rsidRPr="0048127E">
        <w:rPr>
          <w:rFonts w:ascii="Times New Roman" w:eastAsia="Times New Roman" w:hAnsi="Times New Roman" w:cs="Times New Roman"/>
          <w:sz w:val="24"/>
          <w:szCs w:val="24"/>
        </w:rPr>
        <w:t xml:space="preserve">; </w:t>
      </w:r>
    </w:p>
    <w:p w:rsidR="0026736B" w:rsidRPr="0048127E" w:rsidRDefault="00B511FD">
      <w:pPr>
        <w:widowControl w:val="0"/>
        <w:spacing w:before="91" w:after="0"/>
        <w:ind w:left="335" w:right="57"/>
        <w:jc w:val="both"/>
        <w:rPr>
          <w:rFonts w:ascii="Times New Roman" w:eastAsia="Arial" w:hAnsi="Times New Roman" w:cs="Times New Roman"/>
          <w:sz w:val="24"/>
          <w:szCs w:val="24"/>
        </w:rPr>
      </w:pPr>
      <w:r w:rsidRPr="0048127E">
        <w:rPr>
          <w:rFonts w:ascii="Times New Roman" w:eastAsia="Times New Roman" w:hAnsi="Times New Roman" w:cs="Times New Roman"/>
          <w:sz w:val="24"/>
          <w:szCs w:val="24"/>
        </w:rPr>
        <w:t xml:space="preserve">3) procedury </w:t>
      </w:r>
      <w:r w:rsidRPr="0048127E">
        <w:rPr>
          <w:rFonts w:ascii="Times New Roman" w:eastAsia="Arial" w:hAnsi="Times New Roman" w:cs="Times New Roman"/>
          <w:sz w:val="24"/>
          <w:szCs w:val="24"/>
        </w:rPr>
        <w:t xml:space="preserve">i </w:t>
      </w:r>
      <w:r w:rsidRPr="0048127E">
        <w:rPr>
          <w:rFonts w:ascii="Times New Roman" w:eastAsia="Times New Roman" w:hAnsi="Times New Roman" w:cs="Times New Roman"/>
          <w:sz w:val="24"/>
          <w:szCs w:val="24"/>
        </w:rPr>
        <w:t xml:space="preserve">osoby odpowiedzialne </w:t>
      </w:r>
      <w:r w:rsidRPr="0048127E">
        <w:rPr>
          <w:rFonts w:ascii="Times New Roman" w:eastAsia="Courier New" w:hAnsi="Times New Roman" w:cs="Times New Roman"/>
          <w:sz w:val="24"/>
          <w:szCs w:val="24"/>
        </w:rPr>
        <w:t xml:space="preserve">za </w:t>
      </w:r>
      <w:r w:rsidRPr="0048127E">
        <w:rPr>
          <w:rFonts w:ascii="Times New Roman" w:eastAsia="Arial" w:hAnsi="Times New Roman" w:cs="Times New Roman"/>
          <w:sz w:val="24"/>
          <w:szCs w:val="24"/>
        </w:rPr>
        <w:t xml:space="preserve">składanie </w:t>
      </w:r>
      <w:r w:rsidRPr="0048127E">
        <w:rPr>
          <w:rFonts w:ascii="Times New Roman" w:eastAsia="Times New Roman" w:hAnsi="Times New Roman" w:cs="Times New Roman"/>
          <w:sz w:val="24"/>
          <w:szCs w:val="24"/>
        </w:rPr>
        <w:t xml:space="preserve">zawiadomień </w:t>
      </w:r>
      <w:r w:rsidRPr="0048127E">
        <w:rPr>
          <w:rFonts w:ascii="Times New Roman" w:eastAsia="Arial" w:hAnsi="Times New Roman" w:cs="Times New Roman"/>
          <w:sz w:val="24"/>
          <w:szCs w:val="24"/>
        </w:rPr>
        <w:t xml:space="preserve">o </w:t>
      </w:r>
      <w:r w:rsidRPr="0048127E">
        <w:rPr>
          <w:rFonts w:ascii="Times New Roman" w:eastAsia="Times New Roman" w:hAnsi="Times New Roman" w:cs="Times New Roman"/>
          <w:sz w:val="24"/>
          <w:szCs w:val="24"/>
        </w:rPr>
        <w:t xml:space="preserve">podejrzeniu popełnienia przestępstwa na </w:t>
      </w:r>
      <w:r w:rsidRPr="0048127E">
        <w:rPr>
          <w:rFonts w:ascii="Times New Roman" w:eastAsia="Arial" w:hAnsi="Times New Roman" w:cs="Times New Roman"/>
          <w:sz w:val="24"/>
          <w:szCs w:val="24"/>
        </w:rPr>
        <w:t>szkodę małoletniego</w:t>
      </w:r>
      <w:r w:rsidRPr="0048127E">
        <w:rPr>
          <w:rFonts w:ascii="Times New Roman" w:eastAsia="Times New Roman" w:hAnsi="Times New Roman" w:cs="Times New Roman"/>
          <w:sz w:val="24"/>
          <w:szCs w:val="24"/>
        </w:rPr>
        <w:t xml:space="preserve">, zawiadamianie sądu opiekuńczego oraz w przypadku instytucji, które posiadają </w:t>
      </w:r>
      <w:r w:rsidRPr="0048127E">
        <w:rPr>
          <w:rFonts w:ascii="Times New Roman" w:eastAsia="Arial" w:hAnsi="Times New Roman" w:cs="Times New Roman"/>
          <w:sz w:val="24"/>
          <w:szCs w:val="24"/>
        </w:rPr>
        <w:t xml:space="preserve">takie </w:t>
      </w:r>
      <w:r w:rsidRPr="0048127E">
        <w:rPr>
          <w:rFonts w:ascii="Times New Roman" w:eastAsia="Times New Roman" w:hAnsi="Times New Roman" w:cs="Times New Roman"/>
          <w:sz w:val="24"/>
          <w:szCs w:val="24"/>
        </w:rPr>
        <w:t>uprawnienia</w:t>
      </w:r>
      <w:r w:rsidRPr="0048127E">
        <w:rPr>
          <w:rFonts w:ascii="Times New Roman" w:eastAsia="Arial" w:hAnsi="Times New Roman" w:cs="Times New Roman"/>
          <w:sz w:val="24"/>
          <w:szCs w:val="24"/>
        </w:rPr>
        <w:t xml:space="preserve">, osoby odpowiedzialne </w:t>
      </w:r>
      <w:r w:rsidRPr="0048127E">
        <w:rPr>
          <w:rFonts w:ascii="Times New Roman" w:eastAsia="Times New Roman" w:hAnsi="Times New Roman" w:cs="Times New Roman"/>
          <w:sz w:val="24"/>
          <w:szCs w:val="24"/>
        </w:rPr>
        <w:t>za wszczynanie procedury,,</w:t>
      </w:r>
      <w:r w:rsidRPr="0048127E">
        <w:rPr>
          <w:rFonts w:ascii="Times New Roman" w:eastAsia="Arial" w:hAnsi="Times New Roman" w:cs="Times New Roman"/>
          <w:sz w:val="24"/>
          <w:szCs w:val="24"/>
        </w:rPr>
        <w:t>Niebieskie</w:t>
      </w:r>
      <w:r w:rsidR="0048127E">
        <w:rPr>
          <w:rFonts w:ascii="Times New Roman" w:eastAsia="Arial" w:hAnsi="Times New Roman" w:cs="Times New Roman"/>
          <w:sz w:val="24"/>
          <w:szCs w:val="24"/>
        </w:rPr>
        <w:t>j</w:t>
      </w:r>
      <w:r w:rsidRPr="0048127E">
        <w:rPr>
          <w:rFonts w:ascii="Times New Roman" w:eastAsia="Arial" w:hAnsi="Times New Roman" w:cs="Times New Roman"/>
          <w:sz w:val="24"/>
          <w:szCs w:val="24"/>
        </w:rPr>
        <w:t xml:space="preserve"> Karty</w:t>
      </w:r>
      <w:r w:rsidRPr="0048127E">
        <w:rPr>
          <w:rFonts w:ascii="Times New Roman" w:eastAsia="Times New Roman" w:hAnsi="Times New Roman" w:cs="Times New Roman"/>
          <w:sz w:val="24"/>
          <w:szCs w:val="24"/>
        </w:rPr>
        <w:t>"</w:t>
      </w:r>
      <w:r w:rsidRPr="0048127E">
        <w:rPr>
          <w:rFonts w:ascii="Times New Roman" w:eastAsia="Arial" w:hAnsi="Times New Roman" w:cs="Times New Roman"/>
          <w:sz w:val="24"/>
          <w:szCs w:val="24"/>
        </w:rPr>
        <w:t xml:space="preserve">; </w:t>
      </w:r>
    </w:p>
    <w:p w:rsidR="0026736B" w:rsidRPr="0048127E" w:rsidRDefault="00B511FD">
      <w:pPr>
        <w:widowControl w:val="0"/>
        <w:spacing w:before="100" w:after="0"/>
        <w:ind w:left="335" w:right="4209"/>
        <w:rPr>
          <w:rFonts w:ascii="Times New Roman" w:eastAsia="Arial" w:hAnsi="Times New Roman" w:cs="Times New Roman"/>
          <w:sz w:val="24"/>
          <w:szCs w:val="24"/>
        </w:rPr>
      </w:pPr>
      <w:r w:rsidRPr="0048127E">
        <w:rPr>
          <w:rFonts w:ascii="Times New Roman" w:eastAsia="Times New Roman" w:hAnsi="Times New Roman" w:cs="Times New Roman"/>
          <w:sz w:val="24"/>
          <w:szCs w:val="24"/>
        </w:rPr>
        <w:t xml:space="preserve">4) </w:t>
      </w:r>
      <w:r w:rsidRPr="0048127E">
        <w:rPr>
          <w:rFonts w:ascii="Times New Roman" w:eastAsia="Arial" w:hAnsi="Times New Roman" w:cs="Times New Roman"/>
          <w:sz w:val="24"/>
          <w:szCs w:val="24"/>
        </w:rPr>
        <w:t xml:space="preserve">zasady </w:t>
      </w:r>
      <w:r w:rsidRPr="0048127E">
        <w:rPr>
          <w:rFonts w:ascii="Times New Roman" w:eastAsia="Times New Roman" w:hAnsi="Times New Roman" w:cs="Times New Roman"/>
          <w:sz w:val="24"/>
          <w:szCs w:val="24"/>
        </w:rPr>
        <w:t xml:space="preserve">przeglądu </w:t>
      </w:r>
      <w:r w:rsidRPr="0048127E">
        <w:rPr>
          <w:rFonts w:ascii="Times New Roman" w:eastAsia="Arial" w:hAnsi="Times New Roman" w:cs="Times New Roman"/>
          <w:sz w:val="24"/>
          <w:szCs w:val="24"/>
        </w:rPr>
        <w:t xml:space="preserve">i </w:t>
      </w:r>
      <w:r w:rsidRPr="0048127E">
        <w:rPr>
          <w:rFonts w:ascii="Times New Roman" w:eastAsia="Times New Roman" w:hAnsi="Times New Roman" w:cs="Times New Roman"/>
          <w:sz w:val="24"/>
          <w:szCs w:val="24"/>
        </w:rPr>
        <w:t xml:space="preserve">aktualizacji </w:t>
      </w:r>
      <w:r w:rsidRPr="0048127E">
        <w:rPr>
          <w:rFonts w:ascii="Times New Roman" w:eastAsia="Arial" w:hAnsi="Times New Roman" w:cs="Times New Roman"/>
          <w:sz w:val="24"/>
          <w:szCs w:val="24"/>
        </w:rPr>
        <w:t xml:space="preserve">standardów; </w:t>
      </w:r>
    </w:p>
    <w:p w:rsidR="0026736B" w:rsidRPr="0048127E" w:rsidRDefault="00B511FD">
      <w:pPr>
        <w:widowControl w:val="0"/>
        <w:spacing w:before="91" w:after="0"/>
        <w:ind w:left="335" w:right="52"/>
        <w:jc w:val="both"/>
        <w:rPr>
          <w:rFonts w:ascii="Times New Roman" w:eastAsia="Arial" w:hAnsi="Times New Roman" w:cs="Times New Roman"/>
          <w:sz w:val="24"/>
          <w:szCs w:val="24"/>
        </w:rPr>
      </w:pPr>
      <w:r w:rsidRPr="0048127E">
        <w:rPr>
          <w:rFonts w:ascii="Times New Roman" w:eastAsia="Times New Roman" w:hAnsi="Times New Roman" w:cs="Times New Roman"/>
          <w:sz w:val="24"/>
          <w:szCs w:val="24"/>
        </w:rPr>
        <w:t xml:space="preserve">5) zakres kompetencji </w:t>
      </w:r>
      <w:r w:rsidRPr="0048127E">
        <w:rPr>
          <w:rFonts w:ascii="Times New Roman" w:eastAsia="Arial" w:hAnsi="Times New Roman" w:cs="Times New Roman"/>
          <w:sz w:val="24"/>
          <w:szCs w:val="24"/>
        </w:rPr>
        <w:t xml:space="preserve">osoby </w:t>
      </w:r>
      <w:r w:rsidRPr="0048127E">
        <w:rPr>
          <w:rFonts w:ascii="Times New Roman" w:eastAsia="Times New Roman" w:hAnsi="Times New Roman" w:cs="Times New Roman"/>
          <w:sz w:val="24"/>
          <w:szCs w:val="24"/>
        </w:rPr>
        <w:t xml:space="preserve">odpowiedzialnej </w:t>
      </w:r>
      <w:r w:rsidRPr="0048127E">
        <w:rPr>
          <w:rFonts w:ascii="Times New Roman" w:eastAsia="Arial" w:hAnsi="Times New Roman" w:cs="Times New Roman"/>
          <w:sz w:val="24"/>
          <w:szCs w:val="24"/>
        </w:rPr>
        <w:t xml:space="preserve">za </w:t>
      </w:r>
      <w:r w:rsidRPr="0048127E">
        <w:rPr>
          <w:rFonts w:ascii="Times New Roman" w:eastAsia="Times New Roman" w:hAnsi="Times New Roman" w:cs="Times New Roman"/>
          <w:sz w:val="24"/>
          <w:szCs w:val="24"/>
        </w:rPr>
        <w:t xml:space="preserve">przygotowanie </w:t>
      </w:r>
      <w:r w:rsidRPr="0048127E">
        <w:rPr>
          <w:rFonts w:ascii="Times New Roman" w:eastAsia="Arial" w:hAnsi="Times New Roman" w:cs="Times New Roman"/>
          <w:sz w:val="24"/>
          <w:szCs w:val="24"/>
        </w:rPr>
        <w:t xml:space="preserve">personelu placówki </w:t>
      </w:r>
      <w:r w:rsidRPr="0048127E">
        <w:rPr>
          <w:rFonts w:ascii="Times New Roman" w:eastAsia="Times New Roman" w:hAnsi="Times New Roman" w:cs="Times New Roman"/>
          <w:sz w:val="24"/>
          <w:szCs w:val="24"/>
        </w:rPr>
        <w:t xml:space="preserve">lub organizatora </w:t>
      </w:r>
      <w:r w:rsidRPr="0048127E">
        <w:rPr>
          <w:rFonts w:ascii="Times New Roman" w:eastAsia="Arial" w:hAnsi="Times New Roman" w:cs="Times New Roman"/>
          <w:sz w:val="24"/>
          <w:szCs w:val="24"/>
        </w:rPr>
        <w:t xml:space="preserve">do stosowania standardów, </w:t>
      </w:r>
      <w:r w:rsidRPr="0048127E">
        <w:rPr>
          <w:rFonts w:ascii="Times New Roman" w:eastAsia="Times New Roman" w:hAnsi="Times New Roman" w:cs="Times New Roman"/>
          <w:sz w:val="24"/>
          <w:szCs w:val="24"/>
        </w:rPr>
        <w:t xml:space="preserve">zasady przygotowania </w:t>
      </w:r>
      <w:r w:rsidRPr="0048127E">
        <w:rPr>
          <w:rFonts w:ascii="Times New Roman" w:eastAsia="Arial" w:hAnsi="Times New Roman" w:cs="Times New Roman"/>
          <w:sz w:val="24"/>
          <w:szCs w:val="24"/>
        </w:rPr>
        <w:t xml:space="preserve">tego </w:t>
      </w:r>
      <w:r w:rsidRPr="0048127E">
        <w:rPr>
          <w:rFonts w:ascii="Times New Roman" w:eastAsia="Times New Roman" w:hAnsi="Times New Roman" w:cs="Times New Roman"/>
          <w:sz w:val="24"/>
          <w:szCs w:val="24"/>
        </w:rPr>
        <w:t xml:space="preserve">personelu </w:t>
      </w:r>
      <w:r w:rsidRPr="0048127E">
        <w:rPr>
          <w:rFonts w:ascii="Times New Roman" w:eastAsia="Arial" w:hAnsi="Times New Roman" w:cs="Times New Roman"/>
          <w:sz w:val="24"/>
          <w:szCs w:val="24"/>
        </w:rPr>
        <w:t xml:space="preserve">do ich stosowania </w:t>
      </w:r>
      <w:r w:rsidRPr="0048127E">
        <w:rPr>
          <w:rFonts w:ascii="Times New Roman" w:eastAsia="Times New Roman" w:hAnsi="Times New Roman" w:cs="Times New Roman"/>
          <w:sz w:val="24"/>
          <w:szCs w:val="24"/>
        </w:rPr>
        <w:t xml:space="preserve">oraz </w:t>
      </w:r>
      <w:r w:rsidRPr="0048127E">
        <w:rPr>
          <w:rFonts w:ascii="Times New Roman" w:eastAsia="Arial" w:hAnsi="Times New Roman" w:cs="Times New Roman"/>
          <w:sz w:val="24"/>
          <w:szCs w:val="24"/>
        </w:rPr>
        <w:t xml:space="preserve">sposób dokumentowania </w:t>
      </w:r>
      <w:r w:rsidRPr="0048127E">
        <w:rPr>
          <w:rFonts w:ascii="Times New Roman" w:eastAsia="Times New Roman" w:hAnsi="Times New Roman" w:cs="Times New Roman"/>
          <w:sz w:val="24"/>
          <w:szCs w:val="24"/>
        </w:rPr>
        <w:t>tej czynności</w:t>
      </w:r>
      <w:r w:rsidRPr="0048127E">
        <w:rPr>
          <w:rFonts w:ascii="Times New Roman" w:eastAsia="Arial" w:hAnsi="Times New Roman" w:cs="Times New Roman"/>
          <w:sz w:val="24"/>
          <w:szCs w:val="24"/>
        </w:rPr>
        <w:t xml:space="preserve">; </w:t>
      </w:r>
    </w:p>
    <w:p w:rsidR="0026736B" w:rsidRPr="0048127E" w:rsidRDefault="00B511FD">
      <w:pPr>
        <w:widowControl w:val="0"/>
        <w:spacing w:before="33" w:after="0"/>
        <w:ind w:left="311" w:right="76"/>
        <w:rPr>
          <w:rFonts w:ascii="Times New Roman" w:eastAsia="Arial" w:hAnsi="Times New Roman" w:cs="Times New Roman"/>
          <w:sz w:val="24"/>
          <w:szCs w:val="24"/>
        </w:rPr>
      </w:pPr>
      <w:r w:rsidRPr="0048127E">
        <w:rPr>
          <w:rFonts w:ascii="Times New Roman" w:eastAsia="Times New Roman" w:hAnsi="Times New Roman" w:cs="Times New Roman"/>
          <w:sz w:val="24"/>
          <w:szCs w:val="24"/>
        </w:rPr>
        <w:t xml:space="preserve">6) zasady </w:t>
      </w:r>
      <w:r w:rsidRPr="0048127E">
        <w:rPr>
          <w:rFonts w:ascii="Times New Roman" w:eastAsia="Arial" w:hAnsi="Times New Roman" w:cs="Times New Roman"/>
          <w:sz w:val="24"/>
          <w:szCs w:val="24"/>
        </w:rPr>
        <w:t xml:space="preserve">i sposób </w:t>
      </w:r>
      <w:r w:rsidRPr="0048127E">
        <w:rPr>
          <w:rFonts w:ascii="Times New Roman" w:eastAsia="Times New Roman" w:hAnsi="Times New Roman" w:cs="Times New Roman"/>
          <w:sz w:val="24"/>
          <w:szCs w:val="24"/>
        </w:rPr>
        <w:t xml:space="preserve">udostępniania rodzicom </w:t>
      </w:r>
      <w:r w:rsidRPr="0048127E">
        <w:rPr>
          <w:rFonts w:ascii="Times New Roman" w:eastAsia="Arial" w:hAnsi="Times New Roman" w:cs="Times New Roman"/>
          <w:sz w:val="24"/>
          <w:szCs w:val="24"/>
        </w:rPr>
        <w:t xml:space="preserve">albo </w:t>
      </w:r>
      <w:r w:rsidRPr="0048127E">
        <w:rPr>
          <w:rFonts w:ascii="Times New Roman" w:eastAsia="Times New Roman" w:hAnsi="Times New Roman" w:cs="Times New Roman"/>
          <w:sz w:val="24"/>
          <w:szCs w:val="24"/>
        </w:rPr>
        <w:t xml:space="preserve">opiekunom prawnym lub </w:t>
      </w:r>
      <w:r w:rsidRPr="0048127E">
        <w:rPr>
          <w:rFonts w:ascii="Times New Roman" w:eastAsia="Arial" w:hAnsi="Times New Roman" w:cs="Times New Roman"/>
          <w:sz w:val="24"/>
          <w:szCs w:val="24"/>
        </w:rPr>
        <w:t xml:space="preserve">faktycznym </w:t>
      </w:r>
    </w:p>
    <w:p w:rsidR="0026736B" w:rsidRPr="0048127E" w:rsidRDefault="00B511FD">
      <w:pPr>
        <w:widowControl w:val="0"/>
        <w:spacing w:before="96" w:after="0"/>
        <w:ind w:left="667" w:right="1291"/>
        <w:rPr>
          <w:rFonts w:ascii="Times New Roman" w:eastAsia="Arial" w:hAnsi="Times New Roman" w:cs="Times New Roman"/>
          <w:sz w:val="24"/>
          <w:szCs w:val="24"/>
        </w:rPr>
      </w:pPr>
      <w:r w:rsidRPr="0048127E">
        <w:rPr>
          <w:rFonts w:ascii="Times New Roman" w:eastAsia="Arial" w:hAnsi="Times New Roman" w:cs="Times New Roman"/>
          <w:sz w:val="24"/>
          <w:szCs w:val="24"/>
        </w:rPr>
        <w:t xml:space="preserve">standardów do </w:t>
      </w:r>
      <w:r w:rsidRPr="0048127E">
        <w:rPr>
          <w:rFonts w:ascii="Times New Roman" w:eastAsia="Times New Roman" w:hAnsi="Times New Roman" w:cs="Times New Roman"/>
          <w:sz w:val="24"/>
          <w:szCs w:val="24"/>
        </w:rPr>
        <w:t xml:space="preserve">zaznajomienia </w:t>
      </w:r>
      <w:r w:rsidRPr="0048127E">
        <w:rPr>
          <w:rFonts w:ascii="Times New Roman" w:eastAsia="Arial" w:hAnsi="Times New Roman" w:cs="Times New Roman"/>
          <w:sz w:val="24"/>
          <w:szCs w:val="24"/>
        </w:rPr>
        <w:t xml:space="preserve">się </w:t>
      </w:r>
      <w:r w:rsidRPr="0048127E">
        <w:rPr>
          <w:rFonts w:ascii="Times New Roman" w:eastAsia="Times New Roman" w:hAnsi="Times New Roman" w:cs="Times New Roman"/>
          <w:sz w:val="24"/>
          <w:szCs w:val="24"/>
        </w:rPr>
        <w:t xml:space="preserve">z nimi i </w:t>
      </w:r>
      <w:r w:rsidRPr="0048127E">
        <w:rPr>
          <w:rFonts w:ascii="Times New Roman" w:eastAsia="Arial" w:hAnsi="Times New Roman" w:cs="Times New Roman"/>
          <w:sz w:val="24"/>
          <w:szCs w:val="24"/>
        </w:rPr>
        <w:t xml:space="preserve">ich stosowania; </w:t>
      </w:r>
    </w:p>
    <w:p w:rsidR="0026736B" w:rsidRPr="0048127E" w:rsidRDefault="00B511FD">
      <w:pPr>
        <w:widowControl w:val="0"/>
        <w:spacing w:before="91" w:after="0"/>
        <w:ind w:left="302" w:right="76"/>
        <w:rPr>
          <w:rFonts w:ascii="Times New Roman" w:eastAsia="Arial" w:hAnsi="Times New Roman" w:cs="Times New Roman"/>
          <w:sz w:val="24"/>
          <w:szCs w:val="24"/>
        </w:rPr>
      </w:pPr>
      <w:r w:rsidRPr="0048127E">
        <w:rPr>
          <w:rFonts w:ascii="Times New Roman" w:eastAsia="Times New Roman" w:hAnsi="Times New Roman" w:cs="Times New Roman"/>
          <w:sz w:val="24"/>
          <w:szCs w:val="24"/>
        </w:rPr>
        <w:lastRenderedPageBreak/>
        <w:t xml:space="preserve">7) osoby </w:t>
      </w:r>
      <w:r w:rsidRPr="0048127E">
        <w:rPr>
          <w:rFonts w:ascii="Times New Roman" w:eastAsia="Arial" w:hAnsi="Times New Roman" w:cs="Times New Roman"/>
          <w:sz w:val="24"/>
          <w:szCs w:val="24"/>
        </w:rPr>
        <w:t xml:space="preserve">odpowiedzialne </w:t>
      </w:r>
      <w:r w:rsidRPr="0048127E">
        <w:rPr>
          <w:rFonts w:ascii="Times New Roman" w:eastAsia="Times New Roman" w:hAnsi="Times New Roman" w:cs="Times New Roman"/>
          <w:sz w:val="24"/>
          <w:szCs w:val="24"/>
        </w:rPr>
        <w:t xml:space="preserve">za przyjmowanie zgłoszeń </w:t>
      </w:r>
      <w:r w:rsidRPr="0048127E">
        <w:rPr>
          <w:rFonts w:ascii="Times New Roman" w:eastAsia="Arial" w:hAnsi="Times New Roman" w:cs="Times New Roman"/>
          <w:sz w:val="24"/>
          <w:szCs w:val="24"/>
        </w:rPr>
        <w:t xml:space="preserve">o </w:t>
      </w:r>
      <w:r w:rsidRPr="0048127E">
        <w:rPr>
          <w:rFonts w:ascii="Times New Roman" w:eastAsia="Times New Roman" w:hAnsi="Times New Roman" w:cs="Times New Roman"/>
          <w:sz w:val="24"/>
          <w:szCs w:val="24"/>
        </w:rPr>
        <w:t xml:space="preserve">zdarzeniach </w:t>
      </w:r>
      <w:r w:rsidRPr="0048127E">
        <w:rPr>
          <w:rFonts w:ascii="Times New Roman" w:eastAsia="Arial" w:hAnsi="Times New Roman" w:cs="Times New Roman"/>
          <w:sz w:val="24"/>
          <w:szCs w:val="24"/>
        </w:rPr>
        <w:t xml:space="preserve">zagrażających </w:t>
      </w:r>
    </w:p>
    <w:p w:rsidR="0026736B" w:rsidRPr="0048127E" w:rsidRDefault="00B511FD">
      <w:pPr>
        <w:widowControl w:val="0"/>
        <w:spacing w:before="72" w:after="0"/>
        <w:ind w:left="667" w:right="4560"/>
        <w:rPr>
          <w:rFonts w:ascii="Times New Roman" w:eastAsia="Times New Roman" w:hAnsi="Times New Roman" w:cs="Times New Roman"/>
          <w:sz w:val="24"/>
          <w:szCs w:val="24"/>
        </w:rPr>
      </w:pPr>
      <w:r w:rsidRPr="0048127E">
        <w:rPr>
          <w:rFonts w:ascii="Times New Roman" w:eastAsia="Times New Roman" w:hAnsi="Times New Roman" w:cs="Times New Roman"/>
          <w:sz w:val="24"/>
          <w:szCs w:val="24"/>
        </w:rPr>
        <w:t xml:space="preserve">małoletniemu </w:t>
      </w:r>
      <w:r w:rsidRPr="0048127E">
        <w:rPr>
          <w:rFonts w:ascii="Times New Roman" w:eastAsia="Arial" w:hAnsi="Times New Roman" w:cs="Times New Roman"/>
          <w:sz w:val="24"/>
          <w:szCs w:val="24"/>
        </w:rPr>
        <w:t xml:space="preserve">i udzielenie </w:t>
      </w:r>
      <w:r w:rsidRPr="0048127E">
        <w:rPr>
          <w:rFonts w:ascii="Times New Roman" w:eastAsia="Times New Roman" w:hAnsi="Times New Roman" w:cs="Times New Roman"/>
          <w:sz w:val="24"/>
          <w:szCs w:val="24"/>
        </w:rPr>
        <w:t xml:space="preserve">mu </w:t>
      </w:r>
      <w:r w:rsidRPr="0048127E">
        <w:rPr>
          <w:rFonts w:ascii="Times New Roman" w:eastAsia="Arial" w:hAnsi="Times New Roman" w:cs="Times New Roman"/>
          <w:sz w:val="24"/>
          <w:szCs w:val="24"/>
        </w:rPr>
        <w:t>wsparcia</w:t>
      </w:r>
      <w:r w:rsidRPr="0048127E">
        <w:rPr>
          <w:rFonts w:ascii="Times New Roman" w:eastAsia="Times New Roman" w:hAnsi="Times New Roman" w:cs="Times New Roman"/>
          <w:sz w:val="24"/>
          <w:szCs w:val="24"/>
        </w:rPr>
        <w:t xml:space="preserve">; </w:t>
      </w:r>
    </w:p>
    <w:p w:rsidR="0026736B" w:rsidRPr="0048127E" w:rsidRDefault="00B511FD">
      <w:pPr>
        <w:widowControl w:val="0"/>
        <w:spacing w:before="96" w:after="0"/>
        <w:ind w:left="316" w:right="76"/>
        <w:rPr>
          <w:rFonts w:ascii="Times New Roman" w:eastAsia="Times New Roman" w:hAnsi="Times New Roman" w:cs="Times New Roman"/>
          <w:sz w:val="24"/>
          <w:szCs w:val="24"/>
        </w:rPr>
      </w:pPr>
      <w:r w:rsidRPr="0048127E">
        <w:rPr>
          <w:rFonts w:ascii="Times New Roman" w:eastAsia="Times New Roman" w:hAnsi="Times New Roman" w:cs="Times New Roman"/>
          <w:sz w:val="24"/>
          <w:szCs w:val="24"/>
        </w:rPr>
        <w:t xml:space="preserve">8) sposób </w:t>
      </w:r>
      <w:r w:rsidRPr="0048127E">
        <w:rPr>
          <w:rFonts w:ascii="Times New Roman" w:eastAsia="Arial" w:hAnsi="Times New Roman" w:cs="Times New Roman"/>
          <w:sz w:val="24"/>
          <w:szCs w:val="24"/>
        </w:rPr>
        <w:t xml:space="preserve">dokumentowania </w:t>
      </w:r>
      <w:r w:rsidRPr="0048127E">
        <w:rPr>
          <w:rFonts w:ascii="Times New Roman" w:eastAsia="Times New Roman" w:hAnsi="Times New Roman" w:cs="Times New Roman"/>
          <w:sz w:val="24"/>
          <w:szCs w:val="24"/>
        </w:rPr>
        <w:t xml:space="preserve">i zasady przechowywania </w:t>
      </w:r>
      <w:r w:rsidRPr="0048127E">
        <w:rPr>
          <w:rFonts w:ascii="Times New Roman" w:eastAsia="Arial" w:hAnsi="Times New Roman" w:cs="Times New Roman"/>
          <w:sz w:val="24"/>
          <w:szCs w:val="24"/>
        </w:rPr>
        <w:t xml:space="preserve">ujawnionych </w:t>
      </w:r>
      <w:r w:rsidRPr="0048127E">
        <w:rPr>
          <w:rFonts w:ascii="Times New Roman" w:eastAsia="Times New Roman" w:hAnsi="Times New Roman" w:cs="Times New Roman"/>
          <w:sz w:val="24"/>
          <w:szCs w:val="24"/>
        </w:rPr>
        <w:t xml:space="preserve">lub zgłoszonych </w:t>
      </w:r>
    </w:p>
    <w:p w:rsidR="0026736B" w:rsidRPr="0048127E" w:rsidRDefault="00B511FD">
      <w:pPr>
        <w:widowControl w:val="0"/>
        <w:spacing w:before="96" w:after="0"/>
        <w:ind w:left="657" w:right="2721"/>
        <w:rPr>
          <w:rFonts w:ascii="Times New Roman" w:eastAsia="Arial" w:hAnsi="Times New Roman" w:cs="Times New Roman"/>
          <w:sz w:val="24"/>
          <w:szCs w:val="24"/>
        </w:rPr>
      </w:pPr>
      <w:r w:rsidRPr="0048127E">
        <w:rPr>
          <w:rFonts w:ascii="Times New Roman" w:eastAsia="Arial" w:hAnsi="Times New Roman" w:cs="Times New Roman"/>
          <w:sz w:val="24"/>
          <w:szCs w:val="24"/>
        </w:rPr>
        <w:t xml:space="preserve">incydentów </w:t>
      </w:r>
      <w:r w:rsidRPr="0048127E">
        <w:rPr>
          <w:rFonts w:ascii="Times New Roman" w:eastAsia="Times New Roman" w:hAnsi="Times New Roman" w:cs="Times New Roman"/>
          <w:sz w:val="24"/>
          <w:szCs w:val="24"/>
        </w:rPr>
        <w:t xml:space="preserve">lub zdarzeń </w:t>
      </w:r>
      <w:r w:rsidRPr="0048127E">
        <w:rPr>
          <w:rFonts w:ascii="Times New Roman" w:eastAsia="Arial" w:hAnsi="Times New Roman" w:cs="Times New Roman"/>
          <w:sz w:val="24"/>
          <w:szCs w:val="24"/>
        </w:rPr>
        <w:t xml:space="preserve">zagrażających dobru małoletniego. </w:t>
      </w:r>
    </w:p>
    <w:p w:rsidR="0026736B" w:rsidRPr="0048127E" w:rsidRDefault="0026736B">
      <w:pPr>
        <w:widowControl w:val="0"/>
        <w:spacing w:before="110" w:after="0"/>
        <w:ind w:right="4425"/>
        <w:rPr>
          <w:rFonts w:ascii="Times New Roman" w:eastAsia="Times New Roman" w:hAnsi="Times New Roman" w:cs="Times New Roman"/>
          <w:sz w:val="24"/>
          <w:szCs w:val="24"/>
        </w:rPr>
      </w:pPr>
    </w:p>
    <w:p w:rsidR="0026736B" w:rsidRPr="0048127E" w:rsidRDefault="00B511FD">
      <w:pPr>
        <w:widowControl w:val="0"/>
        <w:numPr>
          <w:ilvl w:val="0"/>
          <w:numId w:val="2"/>
        </w:numPr>
        <w:spacing w:before="403" w:after="0"/>
        <w:ind w:right="62"/>
        <w:jc w:val="both"/>
        <w:rPr>
          <w:rFonts w:ascii="Times New Roman" w:eastAsia="Arial" w:hAnsi="Times New Roman" w:cs="Times New Roman"/>
          <w:sz w:val="24"/>
          <w:szCs w:val="24"/>
        </w:rPr>
      </w:pPr>
      <w:r w:rsidRPr="0048127E">
        <w:rPr>
          <w:rFonts w:ascii="Times New Roman" w:eastAsia="Times New Roman" w:hAnsi="Times New Roman" w:cs="Times New Roman"/>
          <w:sz w:val="24"/>
          <w:szCs w:val="24"/>
        </w:rPr>
        <w:t xml:space="preserve">Każdy pracownik przedszkola zobowiązany jest </w:t>
      </w:r>
      <w:r w:rsidRPr="0048127E">
        <w:rPr>
          <w:rFonts w:ascii="Times New Roman" w:eastAsia="Arial" w:hAnsi="Times New Roman" w:cs="Times New Roman"/>
          <w:sz w:val="24"/>
          <w:szCs w:val="24"/>
        </w:rPr>
        <w:t xml:space="preserve">do zapoznania się </w:t>
      </w:r>
      <w:r w:rsidRPr="0048127E">
        <w:rPr>
          <w:rFonts w:ascii="Times New Roman" w:eastAsia="Times New Roman" w:hAnsi="Times New Roman" w:cs="Times New Roman"/>
          <w:sz w:val="24"/>
          <w:szCs w:val="24"/>
        </w:rPr>
        <w:t xml:space="preserve">z treścią </w:t>
      </w:r>
      <w:r w:rsidRPr="0048127E">
        <w:rPr>
          <w:rFonts w:ascii="Times New Roman" w:eastAsia="Arial" w:hAnsi="Times New Roman" w:cs="Times New Roman"/>
          <w:sz w:val="24"/>
          <w:szCs w:val="24"/>
        </w:rPr>
        <w:t xml:space="preserve">standardów ochrony małoletnich </w:t>
      </w:r>
      <w:r w:rsidRPr="0048127E">
        <w:rPr>
          <w:rFonts w:ascii="Times New Roman" w:eastAsia="Times New Roman" w:hAnsi="Times New Roman" w:cs="Times New Roman"/>
          <w:sz w:val="24"/>
          <w:szCs w:val="24"/>
        </w:rPr>
        <w:t>przed krzywdzeniem oraz ich przestrzegania</w:t>
      </w:r>
      <w:r w:rsidRPr="0048127E">
        <w:rPr>
          <w:rFonts w:ascii="Times New Roman" w:eastAsia="Arial" w:hAnsi="Times New Roman" w:cs="Times New Roman"/>
          <w:sz w:val="24"/>
          <w:szCs w:val="24"/>
        </w:rPr>
        <w:t xml:space="preserve">. </w:t>
      </w:r>
      <w:r w:rsidRPr="0048127E">
        <w:rPr>
          <w:rFonts w:ascii="Times New Roman" w:eastAsia="Times New Roman" w:hAnsi="Times New Roman" w:cs="Times New Roman"/>
          <w:sz w:val="24"/>
          <w:szCs w:val="24"/>
        </w:rPr>
        <w:t xml:space="preserve">Oświadczenie </w:t>
      </w:r>
      <w:r w:rsidRPr="0048127E">
        <w:rPr>
          <w:rFonts w:ascii="Times New Roman" w:eastAsia="Arial" w:hAnsi="Times New Roman" w:cs="Times New Roman"/>
          <w:sz w:val="24"/>
          <w:szCs w:val="24"/>
        </w:rPr>
        <w:t xml:space="preserve">o zapoznaniu się z </w:t>
      </w:r>
      <w:r w:rsidRPr="0048127E">
        <w:rPr>
          <w:rFonts w:ascii="Times New Roman" w:eastAsia="Times New Roman" w:hAnsi="Times New Roman" w:cs="Times New Roman"/>
          <w:sz w:val="24"/>
          <w:szCs w:val="24"/>
        </w:rPr>
        <w:t xml:space="preserve">treścią </w:t>
      </w:r>
      <w:r w:rsidRPr="0048127E">
        <w:rPr>
          <w:rFonts w:ascii="Times New Roman" w:eastAsia="Arial" w:hAnsi="Times New Roman" w:cs="Times New Roman"/>
          <w:sz w:val="24"/>
          <w:szCs w:val="24"/>
        </w:rPr>
        <w:t>standardów</w:t>
      </w:r>
      <w:r w:rsidRPr="0048127E">
        <w:rPr>
          <w:rFonts w:ascii="Times New Roman" w:eastAsia="Times New Roman" w:hAnsi="Times New Roman" w:cs="Times New Roman"/>
          <w:sz w:val="24"/>
          <w:szCs w:val="24"/>
        </w:rPr>
        <w:t xml:space="preserve">, opatrzone podpisem </w:t>
      </w:r>
      <w:r w:rsidRPr="0048127E">
        <w:rPr>
          <w:rFonts w:ascii="Times New Roman" w:eastAsia="Arial" w:hAnsi="Times New Roman" w:cs="Times New Roman"/>
          <w:sz w:val="24"/>
          <w:szCs w:val="24"/>
        </w:rPr>
        <w:t xml:space="preserve">pracownika </w:t>
      </w:r>
      <w:r w:rsidRPr="0048127E">
        <w:rPr>
          <w:rFonts w:ascii="Times New Roman" w:eastAsia="Times New Roman" w:hAnsi="Times New Roman" w:cs="Times New Roman"/>
          <w:sz w:val="24"/>
          <w:szCs w:val="24"/>
        </w:rPr>
        <w:t xml:space="preserve">i </w:t>
      </w:r>
      <w:r w:rsidRPr="0048127E">
        <w:rPr>
          <w:rFonts w:ascii="Times New Roman" w:eastAsia="Arial" w:hAnsi="Times New Roman" w:cs="Times New Roman"/>
          <w:sz w:val="24"/>
          <w:szCs w:val="24"/>
        </w:rPr>
        <w:t xml:space="preserve">datą, dołącza się </w:t>
      </w:r>
      <w:r w:rsidRPr="0048127E">
        <w:rPr>
          <w:rFonts w:ascii="Times New Roman" w:eastAsia="Times New Roman" w:hAnsi="Times New Roman" w:cs="Times New Roman"/>
          <w:sz w:val="24"/>
          <w:szCs w:val="24"/>
        </w:rPr>
        <w:t>do z dokumentami dotyczącymi polityki ochrony małoletnich.</w:t>
      </w:r>
    </w:p>
    <w:p w:rsidR="0026736B" w:rsidRPr="0048127E" w:rsidRDefault="00B511FD">
      <w:pPr>
        <w:widowControl w:val="0"/>
        <w:numPr>
          <w:ilvl w:val="0"/>
          <w:numId w:val="2"/>
        </w:numPr>
        <w:spacing w:after="0"/>
        <w:ind w:right="72"/>
        <w:jc w:val="both"/>
        <w:rPr>
          <w:rFonts w:ascii="Times New Roman" w:eastAsia="Arial" w:hAnsi="Times New Roman" w:cs="Times New Roman"/>
          <w:sz w:val="24"/>
          <w:szCs w:val="24"/>
        </w:rPr>
      </w:pPr>
      <w:r w:rsidRPr="0048127E">
        <w:rPr>
          <w:rFonts w:ascii="Times New Roman" w:eastAsia="Times New Roman" w:hAnsi="Times New Roman" w:cs="Times New Roman"/>
          <w:sz w:val="24"/>
          <w:szCs w:val="24"/>
        </w:rPr>
        <w:t xml:space="preserve">Ogłoszenie następuje </w:t>
      </w:r>
      <w:r w:rsidRPr="0048127E">
        <w:rPr>
          <w:rFonts w:ascii="Times New Roman" w:eastAsia="Arial" w:hAnsi="Times New Roman" w:cs="Times New Roman"/>
          <w:sz w:val="24"/>
          <w:szCs w:val="24"/>
        </w:rPr>
        <w:t xml:space="preserve">w </w:t>
      </w:r>
      <w:r w:rsidRPr="0048127E">
        <w:rPr>
          <w:rFonts w:ascii="Times New Roman" w:eastAsia="Times New Roman" w:hAnsi="Times New Roman" w:cs="Times New Roman"/>
          <w:sz w:val="24"/>
          <w:szCs w:val="24"/>
        </w:rPr>
        <w:t xml:space="preserve">sposób dostępny dla </w:t>
      </w:r>
      <w:r w:rsidRPr="0048127E">
        <w:rPr>
          <w:rFonts w:ascii="Times New Roman" w:eastAsia="Arial" w:hAnsi="Times New Roman" w:cs="Times New Roman"/>
          <w:sz w:val="24"/>
          <w:szCs w:val="24"/>
        </w:rPr>
        <w:t xml:space="preserve">pracowników </w:t>
      </w:r>
      <w:r w:rsidRPr="0048127E">
        <w:rPr>
          <w:rFonts w:ascii="Times New Roman" w:eastAsia="Times New Roman" w:hAnsi="Times New Roman" w:cs="Times New Roman"/>
          <w:sz w:val="24"/>
          <w:szCs w:val="24"/>
        </w:rPr>
        <w:t>szkoły</w:t>
      </w:r>
      <w:r w:rsidRPr="0048127E">
        <w:rPr>
          <w:rFonts w:ascii="Times New Roman" w:eastAsia="Arial" w:hAnsi="Times New Roman" w:cs="Times New Roman"/>
          <w:sz w:val="24"/>
          <w:szCs w:val="24"/>
        </w:rPr>
        <w:t xml:space="preserve"> i</w:t>
      </w:r>
      <w:r w:rsidRPr="0048127E">
        <w:rPr>
          <w:rFonts w:ascii="Times New Roman" w:eastAsia="Times New Roman" w:hAnsi="Times New Roman" w:cs="Times New Roman"/>
          <w:sz w:val="24"/>
          <w:szCs w:val="24"/>
        </w:rPr>
        <w:t xml:space="preserve"> </w:t>
      </w:r>
      <w:r w:rsidRPr="0048127E">
        <w:rPr>
          <w:rFonts w:ascii="Times New Roman" w:eastAsia="Arial" w:hAnsi="Times New Roman" w:cs="Times New Roman"/>
          <w:sz w:val="24"/>
          <w:szCs w:val="24"/>
        </w:rPr>
        <w:t>rodziców</w:t>
      </w:r>
      <w:r w:rsidRPr="0048127E">
        <w:rPr>
          <w:rFonts w:ascii="Times New Roman" w:eastAsia="Times New Roman" w:hAnsi="Times New Roman" w:cs="Times New Roman"/>
          <w:sz w:val="24"/>
          <w:szCs w:val="24"/>
        </w:rPr>
        <w:t>/</w:t>
      </w:r>
      <w:r w:rsidRPr="0048127E">
        <w:rPr>
          <w:rFonts w:ascii="Times New Roman" w:eastAsia="Arial" w:hAnsi="Times New Roman" w:cs="Times New Roman"/>
          <w:sz w:val="24"/>
          <w:szCs w:val="24"/>
        </w:rPr>
        <w:t xml:space="preserve">opiekunów dzieci poprzez przedstawienie i omówienie go na zebraniu rady pedagogicznej, zebraniu z rodzicaami. Dokument </w:t>
      </w:r>
      <w:r w:rsidRPr="0048127E">
        <w:rPr>
          <w:rFonts w:ascii="Times New Roman" w:eastAsia="Times New Roman" w:hAnsi="Times New Roman" w:cs="Times New Roman"/>
          <w:sz w:val="24"/>
          <w:szCs w:val="24"/>
        </w:rPr>
        <w:t xml:space="preserve">wyłożono </w:t>
      </w:r>
      <w:r w:rsidRPr="0048127E">
        <w:rPr>
          <w:rFonts w:ascii="Times New Roman" w:eastAsia="Arial" w:hAnsi="Times New Roman" w:cs="Times New Roman"/>
          <w:sz w:val="24"/>
          <w:szCs w:val="24"/>
        </w:rPr>
        <w:t xml:space="preserve">do </w:t>
      </w:r>
      <w:r w:rsidRPr="0048127E">
        <w:rPr>
          <w:rFonts w:ascii="Times New Roman" w:eastAsia="Times New Roman" w:hAnsi="Times New Roman" w:cs="Times New Roman"/>
          <w:sz w:val="24"/>
          <w:szCs w:val="24"/>
        </w:rPr>
        <w:t>wglądu na tablicy ogłoszeń przedszkolnych (w wersji skróconej), w biurze dyrektora oraz na stronie internetowej.</w:t>
      </w:r>
    </w:p>
    <w:p w:rsidR="0026736B" w:rsidRPr="0048127E" w:rsidRDefault="00B511FD">
      <w:pPr>
        <w:widowControl w:val="0"/>
        <w:numPr>
          <w:ilvl w:val="0"/>
          <w:numId w:val="2"/>
        </w:numPr>
        <w:spacing w:before="393" w:after="0"/>
        <w:ind w:right="4200"/>
        <w:rPr>
          <w:rFonts w:ascii="Times New Roman" w:eastAsia="Arial" w:hAnsi="Times New Roman" w:cs="Times New Roman"/>
          <w:sz w:val="24"/>
          <w:szCs w:val="24"/>
        </w:rPr>
      </w:pPr>
      <w:r w:rsidRPr="0048127E">
        <w:rPr>
          <w:rFonts w:ascii="Times New Roman" w:eastAsia="Times New Roman" w:hAnsi="Times New Roman" w:cs="Times New Roman"/>
          <w:sz w:val="24"/>
          <w:szCs w:val="24"/>
        </w:rPr>
        <w:t xml:space="preserve">Zarządzenie </w:t>
      </w:r>
      <w:r w:rsidRPr="0048127E">
        <w:rPr>
          <w:rFonts w:ascii="Times New Roman" w:eastAsia="Arial" w:hAnsi="Times New Roman" w:cs="Times New Roman"/>
          <w:sz w:val="24"/>
          <w:szCs w:val="24"/>
        </w:rPr>
        <w:t xml:space="preserve">wchodzi w życie z </w:t>
      </w:r>
      <w:r w:rsidRPr="0048127E">
        <w:rPr>
          <w:rFonts w:ascii="Times New Roman" w:eastAsia="Times New Roman" w:hAnsi="Times New Roman" w:cs="Times New Roman"/>
          <w:sz w:val="24"/>
          <w:szCs w:val="24"/>
        </w:rPr>
        <w:t>dniem 15.08.2024r</w:t>
      </w:r>
      <w:r w:rsidRPr="0048127E">
        <w:rPr>
          <w:rFonts w:ascii="Times New Roman" w:eastAsia="Arial" w:hAnsi="Times New Roman" w:cs="Times New Roman"/>
          <w:sz w:val="24"/>
          <w:szCs w:val="24"/>
        </w:rPr>
        <w:t xml:space="preserve">. </w:t>
      </w:r>
    </w:p>
    <w:p w:rsidR="0026736B" w:rsidRPr="0048127E"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color w:val="000000"/>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Pr="0048127E"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u w:val="single"/>
        </w:rPr>
      </w:pPr>
    </w:p>
    <w:p w:rsidR="0026736B" w:rsidRDefault="0026736B">
      <w:pPr>
        <w:pBdr>
          <w:top w:val="nil"/>
          <w:left w:val="nil"/>
          <w:bottom w:val="nil"/>
          <w:right w:val="nil"/>
          <w:between w:val="nil"/>
        </w:pBdr>
        <w:spacing w:after="0"/>
        <w:rPr>
          <w:rFonts w:ascii="Times New Roman" w:eastAsia="Times New Roman" w:hAnsi="Times New Roman" w:cs="Times New Roman"/>
          <w:sz w:val="24"/>
          <w:szCs w:val="24"/>
          <w:u w:val="single"/>
        </w:rPr>
      </w:pPr>
    </w:p>
    <w:p w:rsidR="0048127E" w:rsidRDefault="0048127E">
      <w:pPr>
        <w:pBdr>
          <w:top w:val="nil"/>
          <w:left w:val="nil"/>
          <w:bottom w:val="nil"/>
          <w:right w:val="nil"/>
          <w:between w:val="nil"/>
        </w:pBdr>
        <w:spacing w:after="0"/>
        <w:rPr>
          <w:rFonts w:ascii="Times New Roman" w:eastAsia="Times New Roman" w:hAnsi="Times New Roman" w:cs="Times New Roman"/>
          <w:color w:val="000000"/>
          <w:sz w:val="24"/>
          <w:szCs w:val="24"/>
          <w:u w:val="single"/>
        </w:rPr>
      </w:pPr>
    </w:p>
    <w:p w:rsidR="0048127E" w:rsidRDefault="0048127E">
      <w:pPr>
        <w:pBdr>
          <w:top w:val="nil"/>
          <w:left w:val="nil"/>
          <w:bottom w:val="nil"/>
          <w:right w:val="nil"/>
          <w:between w:val="nil"/>
        </w:pBdr>
        <w:spacing w:after="0"/>
        <w:rPr>
          <w:rFonts w:ascii="Times New Roman" w:eastAsia="Times New Roman" w:hAnsi="Times New Roman" w:cs="Times New Roman"/>
          <w:color w:val="000000"/>
          <w:sz w:val="24"/>
          <w:szCs w:val="24"/>
          <w:u w:val="single"/>
        </w:rPr>
      </w:pPr>
    </w:p>
    <w:p w:rsidR="0048127E" w:rsidRDefault="0048127E">
      <w:pPr>
        <w:pBdr>
          <w:top w:val="nil"/>
          <w:left w:val="nil"/>
          <w:bottom w:val="nil"/>
          <w:right w:val="nil"/>
          <w:between w:val="nil"/>
        </w:pBdr>
        <w:spacing w:after="0"/>
        <w:rPr>
          <w:rFonts w:ascii="Times New Roman" w:eastAsia="Times New Roman" w:hAnsi="Times New Roman" w:cs="Times New Roman"/>
          <w:color w:val="000000"/>
          <w:sz w:val="24"/>
          <w:szCs w:val="24"/>
          <w:u w:val="single"/>
        </w:rPr>
      </w:pPr>
    </w:p>
    <w:p w:rsidR="0048127E" w:rsidRDefault="0048127E">
      <w:pPr>
        <w:pBdr>
          <w:top w:val="nil"/>
          <w:left w:val="nil"/>
          <w:bottom w:val="nil"/>
          <w:right w:val="nil"/>
          <w:between w:val="nil"/>
        </w:pBdr>
        <w:spacing w:after="0"/>
        <w:rPr>
          <w:rFonts w:ascii="Times New Roman" w:eastAsia="Times New Roman" w:hAnsi="Times New Roman" w:cs="Times New Roman"/>
          <w:color w:val="000000"/>
          <w:sz w:val="24"/>
          <w:szCs w:val="24"/>
          <w:u w:val="single"/>
        </w:rPr>
      </w:pPr>
    </w:p>
    <w:p w:rsidR="0048127E" w:rsidRDefault="0048127E">
      <w:pPr>
        <w:pBdr>
          <w:top w:val="nil"/>
          <w:left w:val="nil"/>
          <w:bottom w:val="nil"/>
          <w:right w:val="nil"/>
          <w:between w:val="nil"/>
        </w:pBdr>
        <w:spacing w:after="0"/>
        <w:rPr>
          <w:rFonts w:ascii="Times New Roman" w:eastAsia="Times New Roman" w:hAnsi="Times New Roman" w:cs="Times New Roman"/>
          <w:color w:val="000000"/>
          <w:sz w:val="24"/>
          <w:szCs w:val="24"/>
          <w:u w:val="single"/>
        </w:rPr>
      </w:pPr>
    </w:p>
    <w:p w:rsidR="0048127E" w:rsidRDefault="0048127E">
      <w:pPr>
        <w:pBdr>
          <w:top w:val="nil"/>
          <w:left w:val="nil"/>
          <w:bottom w:val="nil"/>
          <w:right w:val="nil"/>
          <w:between w:val="nil"/>
        </w:pBdr>
        <w:spacing w:after="0"/>
        <w:rPr>
          <w:rFonts w:ascii="Times New Roman" w:eastAsia="Times New Roman" w:hAnsi="Times New Roman" w:cs="Times New Roman"/>
          <w:color w:val="000000"/>
          <w:sz w:val="24"/>
          <w:szCs w:val="24"/>
          <w:u w:val="single"/>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Załącznik nr. </w:t>
      </w:r>
      <w:r>
        <w:rPr>
          <w:rFonts w:ascii="Times New Roman" w:eastAsia="Times New Roman" w:hAnsi="Times New Roman" w:cs="Times New Roman"/>
          <w:sz w:val="24"/>
          <w:szCs w:val="24"/>
          <w:u w:val="single"/>
        </w:rPr>
        <w:t>3</w:t>
      </w:r>
    </w:p>
    <w:p w:rsidR="0026736B" w:rsidRDefault="00B511FD">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26736B" w:rsidRDefault="0026736B">
      <w:pPr>
        <w:pBdr>
          <w:top w:val="nil"/>
          <w:left w:val="nil"/>
          <w:bottom w:val="nil"/>
          <w:right w:val="nil"/>
          <w:between w:val="nil"/>
        </w:pBdr>
        <w:spacing w:after="0"/>
        <w:rPr>
          <w:rFonts w:ascii="Times New Roman" w:eastAsia="Times New Roman" w:hAnsi="Times New Roman" w:cs="Times New Roman"/>
          <w:b/>
          <w:sz w:val="24"/>
          <w:szCs w:val="24"/>
        </w:rPr>
      </w:pPr>
    </w:p>
    <w:p w:rsidR="0026736B" w:rsidRDefault="00B511F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Zasady bezpiecznej rekrutacji     </w:t>
      </w:r>
    </w:p>
    <w:p w:rsidR="0026736B" w:rsidRDefault="0026736B">
      <w:pPr>
        <w:pBdr>
          <w:top w:val="nil"/>
          <w:left w:val="nil"/>
          <w:bottom w:val="nil"/>
          <w:right w:val="nil"/>
          <w:between w:val="nil"/>
        </w:pBdr>
        <w:spacing w:after="0"/>
        <w:rPr>
          <w:rFonts w:ascii="Times New Roman" w:eastAsia="Times New Roman" w:hAnsi="Times New Roman" w:cs="Times New Roman"/>
          <w:b/>
          <w:sz w:val="24"/>
          <w:szCs w:val="24"/>
        </w:rPr>
      </w:pPr>
    </w:p>
    <w:p w:rsidR="0026736B" w:rsidRDefault="0026736B">
      <w:pPr>
        <w:pBdr>
          <w:top w:val="nil"/>
          <w:left w:val="nil"/>
          <w:bottom w:val="nil"/>
          <w:right w:val="nil"/>
          <w:between w:val="nil"/>
        </w:pBdr>
        <w:spacing w:after="0"/>
        <w:rPr>
          <w:rFonts w:ascii="Times New Roman" w:eastAsia="Times New Roman" w:hAnsi="Times New Roman" w:cs="Times New Roman"/>
          <w:b/>
          <w:sz w:val="24"/>
          <w:szCs w:val="24"/>
        </w:rPr>
      </w:pP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Poznaj dane kandydata/kandydatki, które pozwolą Ci jak najlepiej poznać jego/jej kwalifikacje, w tym stosunek do wartości podzielanych przez placówkę, takich jak ochrona praw dzieci i szacunek do ich godności. Placówka musi zadbać, aby osoby przez nią zatrudnione (w tym osoby pracujące na podstawie umowy zlecenie, stażyści, praktykanci oraz wolontariusze) posiadały odpowiednie kwalifikacje do pracy z dziećmi oraz były dla nich bezpieczne. Aby sprawdzić powyższe, w tym stosunek osoby </w:t>
      </w:r>
      <w:r>
        <w:rPr>
          <w:rFonts w:ascii="Times New Roman" w:eastAsia="Times New Roman" w:hAnsi="Times New Roman" w:cs="Times New Roman"/>
          <w:sz w:val="24"/>
          <w:szCs w:val="24"/>
        </w:rPr>
        <w:t>zatrudnionej</w:t>
      </w:r>
      <w:r>
        <w:rPr>
          <w:rFonts w:ascii="Times New Roman" w:eastAsia="Times New Roman" w:hAnsi="Times New Roman" w:cs="Times New Roman"/>
          <w:color w:val="000000"/>
          <w:sz w:val="24"/>
          <w:szCs w:val="24"/>
        </w:rPr>
        <w:t xml:space="preserve"> do dzieci i </w:t>
      </w:r>
      <w:r>
        <w:rPr>
          <w:rFonts w:ascii="Times New Roman" w:eastAsia="Times New Roman" w:hAnsi="Times New Roman" w:cs="Times New Roman"/>
          <w:sz w:val="24"/>
          <w:szCs w:val="24"/>
        </w:rPr>
        <w:t>podzielenia</w:t>
      </w:r>
      <w:r>
        <w:rPr>
          <w:rFonts w:ascii="Times New Roman" w:eastAsia="Times New Roman" w:hAnsi="Times New Roman" w:cs="Times New Roman"/>
          <w:color w:val="000000"/>
          <w:sz w:val="24"/>
          <w:szCs w:val="24"/>
        </w:rPr>
        <w:t xml:space="preserve"> wartości związanych z szacunkiem wobec nich oraz przestrzegania ich praw, placówka może żądać danych (w tym dokumentów) dotyczących:</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wykształcenia,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kwalifikacji zawodowych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przebiegu dotychczasowego zatrudnienia kandydata/kandydatki.</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 każdym przypadku placówka musi posiadać dane pozwalające zidentyfikować osobę przez nią zatrudnioną, niezależnie od podstawy zatrudnienia. Placówka powinna zatem znać:                                                              a. imię (imiona) i nazwisko,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datę urodzenia,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dane kontaktowe osoby </w:t>
      </w:r>
      <w:r>
        <w:rPr>
          <w:rFonts w:ascii="Times New Roman" w:eastAsia="Times New Roman" w:hAnsi="Times New Roman" w:cs="Times New Roman"/>
          <w:sz w:val="24"/>
          <w:szCs w:val="24"/>
        </w:rPr>
        <w:t>zatrudnionej</w:t>
      </w:r>
      <w:r>
        <w:rPr>
          <w:rFonts w:ascii="Times New Roman" w:eastAsia="Times New Roman" w:hAnsi="Times New Roman" w:cs="Times New Roman"/>
          <w:color w:val="000000"/>
          <w:sz w:val="24"/>
          <w:szCs w:val="24"/>
        </w:rPr>
        <w:t>.</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Poproś kandydata/kandydatkę o referencje z poprzednich miejsc zatrudnienia. Placówka może </w:t>
      </w:r>
      <w:r>
        <w:rPr>
          <w:rFonts w:ascii="Times New Roman" w:eastAsia="Times New Roman" w:hAnsi="Times New Roman" w:cs="Times New Roman"/>
          <w:sz w:val="24"/>
          <w:szCs w:val="24"/>
        </w:rPr>
        <w:t>poprosić</w:t>
      </w:r>
      <w:r>
        <w:rPr>
          <w:rFonts w:ascii="Times New Roman" w:eastAsia="Times New Roman" w:hAnsi="Times New Roman" w:cs="Times New Roman"/>
          <w:color w:val="000000"/>
          <w:sz w:val="24"/>
          <w:szCs w:val="24"/>
        </w:rPr>
        <w:t xml:space="preserve"> kandydata/kandydatkę o przedstawienie referencji od poprzedniego pracodawcy lub o podanie kontaktu do osoby, która takie referencje może wystawić. Podstawą dostarczenia referencji lub kontaktu do byłych pracodawców jest zgoda kandydata/kandydatki. </w:t>
      </w:r>
      <w:r>
        <w:rPr>
          <w:rFonts w:ascii="Times New Roman" w:eastAsia="Times New Roman" w:hAnsi="Times New Roman" w:cs="Times New Roman"/>
          <w:sz w:val="24"/>
          <w:szCs w:val="24"/>
        </w:rPr>
        <w:t>Nie podanie</w:t>
      </w:r>
      <w:r>
        <w:rPr>
          <w:rFonts w:ascii="Times New Roman" w:eastAsia="Times New Roman" w:hAnsi="Times New Roman" w:cs="Times New Roman"/>
          <w:color w:val="000000"/>
          <w:sz w:val="24"/>
          <w:szCs w:val="24"/>
        </w:rPr>
        <w:t xml:space="preserv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 </w:t>
      </w:r>
    </w:p>
    <w:p w:rsidR="0026736B" w:rsidRDefault="00B511FD">
      <w:p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3. Pobierz dane osobowe kandydata/kandydatki, w tym dane potrzebne do sprawdzenia jego/jej danych w Rejestrze Sprawców Przestępstw na Tle Seksualnym. Przed dopuszczeniem osoby </w:t>
      </w:r>
      <w:r>
        <w:rPr>
          <w:rFonts w:ascii="Times New Roman" w:eastAsia="Times New Roman" w:hAnsi="Times New Roman" w:cs="Times New Roman"/>
          <w:sz w:val="24"/>
          <w:szCs w:val="24"/>
        </w:rPr>
        <w:t>zatrudnionej</w:t>
      </w:r>
      <w:r>
        <w:rPr>
          <w:rFonts w:ascii="Times New Roman" w:eastAsia="Times New Roman" w:hAnsi="Times New Roman" w:cs="Times New Roman"/>
          <w:color w:val="000000"/>
          <w:sz w:val="24"/>
          <w:szCs w:val="24"/>
        </w:rPr>
        <w:t xml:space="preserve"> do wykonywania obowiązków związanych z opieką nad małoletnimi placówka jest zobowiązana sprawdzić osobę </w:t>
      </w:r>
      <w:r>
        <w:rPr>
          <w:rFonts w:ascii="Times New Roman" w:eastAsia="Times New Roman" w:hAnsi="Times New Roman" w:cs="Times New Roman"/>
          <w:sz w:val="24"/>
          <w:szCs w:val="24"/>
        </w:rPr>
        <w:t>zatrudnioną</w:t>
      </w:r>
      <w:r>
        <w:rPr>
          <w:rFonts w:ascii="Times New Roman" w:eastAsia="Times New Roman" w:hAnsi="Times New Roman" w:cs="Times New Roman"/>
          <w:color w:val="000000"/>
          <w:sz w:val="24"/>
          <w:szCs w:val="24"/>
        </w:rPr>
        <w:t xml:space="preserve">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 Aby sprawdzić osobę w Rejestrze organizacja potrzebuje następujących danych kandydata/kandydatki: a. imię i nazwisko, b. data urodzenia, c. pesel, d. nazwisko rodowe, e. imię ojca, f. imię matki. Wydruk z Rejestru </w:t>
      </w:r>
      <w:r>
        <w:rPr>
          <w:rFonts w:ascii="Times New Roman" w:eastAsia="Times New Roman" w:hAnsi="Times New Roman" w:cs="Times New Roman"/>
          <w:color w:val="000000"/>
          <w:sz w:val="24"/>
          <w:szCs w:val="24"/>
        </w:rPr>
        <w:lastRenderedPageBreak/>
        <w:t xml:space="preserve">należy przechowywać w aktach osobowych pracownika lub analogicznej dokumentacji dotyczącej wolontariusza/osoby zatrudnionej w oparciu o umowę cywilnoprawną.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Jeżeli osoba posiada obywatelstwo inne niż polskie wówczas powinna przedłożyć Ci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Pobierz od kandydata/kandydatki oświadczenie o państwie/ach zamieszkiwania w ciągu ostatnich 20 lat, innych niż Rzeczypospolita Polska i państwo obywatelstwa, złożone pod rygorem odpowiedzialności karnej.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rsidR="0026736B" w:rsidRDefault="00B511F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Pod oświadczeniami składanymi pod rygorem odpowiedzialności karnej składa się oświadczenie o następującej treści: </w:t>
      </w:r>
      <w:r>
        <w:rPr>
          <w:rFonts w:ascii="Times New Roman" w:eastAsia="Times New Roman" w:hAnsi="Times New Roman" w:cs="Times New Roman"/>
          <w:i/>
          <w:color w:val="000000"/>
          <w:sz w:val="24"/>
          <w:szCs w:val="24"/>
        </w:rPr>
        <w:t>Jestem świadomy/a a odpowiedzialności karnej za złożenie fałszywego oświadczenia.</w:t>
      </w:r>
      <w:r>
        <w:rPr>
          <w:rFonts w:ascii="Times New Roman" w:eastAsia="Times New Roman" w:hAnsi="Times New Roman" w:cs="Times New Roman"/>
          <w:color w:val="000000"/>
          <w:sz w:val="24"/>
          <w:szCs w:val="24"/>
        </w:rPr>
        <w:t xml:space="preserve"> Oświadczenie to zastępuje pouczenie organu o odpowiedzialności karnej za złożenie fałszywego oświadczenia                                                                                                                               9. Gdy pozwalają na to przepisy prawa, placówka jest zobowiązana do domagania się od osoby </w:t>
      </w:r>
      <w:r>
        <w:rPr>
          <w:rFonts w:ascii="Times New Roman" w:eastAsia="Times New Roman" w:hAnsi="Times New Roman" w:cs="Times New Roman"/>
          <w:sz w:val="24"/>
          <w:szCs w:val="24"/>
        </w:rPr>
        <w:t>zatrudnionej</w:t>
      </w:r>
      <w:r>
        <w:rPr>
          <w:rFonts w:ascii="Times New Roman" w:eastAsia="Times New Roman" w:hAnsi="Times New Roman" w:cs="Times New Roman"/>
          <w:color w:val="000000"/>
          <w:sz w:val="24"/>
          <w:szCs w:val="24"/>
        </w:rPr>
        <w:t xml:space="preserve">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p>
    <w:p w:rsidR="0026736B" w:rsidRDefault="00B511FD">
      <w:pPr>
        <w:pBdr>
          <w:top w:val="nil"/>
          <w:left w:val="nil"/>
          <w:bottom w:val="nil"/>
          <w:right w:val="nil"/>
          <w:between w:val="nil"/>
        </w:pBdr>
        <w:rPr>
          <w:rFonts w:ascii="Times New Roman" w:eastAsia="Times New Roman" w:hAnsi="Times New Roman" w:cs="Times New Roman"/>
          <w:color w:val="000000"/>
          <w:sz w:val="24"/>
          <w:szCs w:val="24"/>
        </w:rPr>
        <w:sectPr w:rsidR="0026736B">
          <w:type w:val="continuous"/>
          <w:pgSz w:w="11906" w:h="16838"/>
          <w:pgMar w:top="1417" w:right="1417" w:bottom="1417" w:left="1417" w:header="708" w:footer="708" w:gutter="0"/>
          <w:cols w:space="708"/>
        </w:sectPr>
      </w:pPr>
      <w:r>
        <w:rPr>
          <w:rFonts w:ascii="Times New Roman" w:eastAsia="Times New Roman" w:hAnsi="Times New Roman" w:cs="Times New Roman"/>
          <w:color w:val="000000"/>
          <w:sz w:val="24"/>
          <w:szCs w:val="24"/>
        </w:rPr>
        <w:t xml:space="preserve"> 10. W przypadku niemożliwości przedstawienia zaświadczenia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w:t>
      </w:r>
      <w:r>
        <w:rPr>
          <w:rFonts w:ascii="Times New Roman" w:eastAsia="Times New Roman" w:hAnsi="Times New Roman" w:cs="Times New Roman"/>
          <w:color w:val="000000"/>
          <w:sz w:val="24"/>
          <w:szCs w:val="24"/>
        </w:rPr>
        <w:lastRenderedPageBreak/>
        <w:t>kandydata/kandydatki żadnych negatywnych konsekwencji, w tym być wyłączną podstawą odmowy zatrudnienia. Poniżej znajdziesz przykładowy formularz takiego oświadczenia</w:t>
      </w:r>
      <w:r>
        <w:rPr>
          <w:color w:val="000000"/>
          <w:sz w:val="24"/>
          <w:szCs w:val="24"/>
        </w:rPr>
        <w:t xml:space="preserve">. </w:t>
      </w:r>
      <w:r>
        <w:rPr>
          <w:rFonts w:ascii="Times New Roman" w:eastAsia="Times New Roman" w:hAnsi="Times New Roman" w:cs="Times New Roman"/>
          <w:color w:val="000000"/>
          <w:sz w:val="24"/>
          <w:szCs w:val="24"/>
        </w:rPr>
        <w:t xml:space="preserve">           </w:t>
      </w:r>
      <w:r w:rsidR="0048127E">
        <w:rPr>
          <w:rFonts w:ascii="Times New Roman" w:eastAsia="Times New Roman" w:hAnsi="Times New Roman" w:cs="Times New Roman"/>
          <w:color w:val="000000"/>
          <w:sz w:val="24"/>
          <w:szCs w:val="24"/>
        </w:rPr>
        <w:t xml:space="preserve">                              </w:t>
      </w:r>
    </w:p>
    <w:p w:rsidR="0026736B" w:rsidRPr="0048127E"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Załącznik nr 4</w:t>
      </w:r>
    </w:p>
    <w:p w:rsidR="0026736B" w:rsidRDefault="00B511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Zasady bezpiecznych relacji personelu z dziećmi</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Zasady bezpiecznych relacji personelu Domowego Przedszkola w Nowym Gulczewie z dziećmi 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Relacje personelu z dziećmi.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Komunikacja z dziećmi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 komunikacji z dziećmi zachowaj cierpliwość i szacunek.                                             </w:t>
      </w:r>
      <w:r>
        <w:rPr>
          <w:rFonts w:ascii="Times New Roman" w:eastAsia="Times New Roman" w:hAnsi="Times New Roman" w:cs="Times New Roman"/>
          <w:sz w:val="24"/>
          <w:szCs w:val="24"/>
        </w:rPr>
        <w:br/>
        <w:t xml:space="preserve">2. Słuchaj uważnie dzieci i udzielaj im odpowiedzi adekwatnych do ich wieku i danej sytuacji.                                                                                                                     3. Nie wolno Ci zawstydzać, upokarzać, lekceważyć i obrażać dziecka. Nie wolno Ci krzyczeć na dziecko w sytuacji innej niż wynikająca z bezpieczeństwa dziecka lub innych dzieci.                                                                                                                                                 4. Nie wolno Ci ujawniać informacji wrażliwych dotyczących dziecka wobec osób nieuprawnionych, w tym wobec innych dzieci. Obejmuje to wizerunek dziecka, informacje o jego/jej sytuacji rodzinnej, ekonomicznej, medycznej, opiekuńczej i prawnej.                                                                                                                      5. Podejmując decyzje dotyczące dziecka, poinformuj je o tym i staraj się brać pod uwagę jego oczekiwania.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Szanuj prawo dziecka do prywatności. Jeśli konieczne jest odstąpienie od zasady poufności, aby chronić dziecko, wyjaśnij mu to najszybciej jak to możliwe.                                                                                                                                             7. Jeśli pojawi się konieczność porozmawiania z dzieckiem na osobności, zostaw uchylone drzwi do pomieszczenia i zadbaj, aby być w zasięgu wzroku innych. Możesz też poprosić drugiego pracownika o obecność podczas takiej rozmowy.                                                                                                                                     8.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9. Zapewnij dzieci, że jeśli czują się niekomfortowo w jakiejś sytuacji, wobec konkretnego </w:t>
      </w:r>
      <w:r>
        <w:rPr>
          <w:rFonts w:ascii="Times New Roman" w:eastAsia="Times New Roman" w:hAnsi="Times New Roman" w:cs="Times New Roman"/>
          <w:sz w:val="24"/>
          <w:szCs w:val="24"/>
        </w:rPr>
        <w:lastRenderedPageBreak/>
        <w:t xml:space="preserve">zachowania czy słów, mogą o tym powiedzieć Tobie lub wskazanej osobie (w zależności od procedur interwencji, jakie przyjęła instytucja) i mogą oczekiwać odpowiedniej reakcji i/lub pomocy. Domowe Przedszkole , Nowe Gulczewo, ul. Ketlinga 17, 09-410 Płock , Email: </w:t>
      </w:r>
      <w:hyperlink r:id="rId11">
        <w:r>
          <w:rPr>
            <w:rFonts w:ascii="Times New Roman" w:eastAsia="Times New Roman" w:hAnsi="Times New Roman" w:cs="Times New Roman"/>
            <w:color w:val="0000FF"/>
            <w:sz w:val="24"/>
            <w:szCs w:val="24"/>
            <w:u w:val="single"/>
          </w:rPr>
          <w:t>przedszkoleng@o2.pl</w:t>
        </w:r>
      </w:hyperlink>
      <w:r>
        <w:rPr>
          <w:rFonts w:ascii="Times New Roman" w:eastAsia="Times New Roman" w:hAnsi="Times New Roman" w:cs="Times New Roman"/>
          <w:sz w:val="24"/>
          <w:szCs w:val="24"/>
        </w:rPr>
        <w:t xml:space="preserve">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Działania z dziećmi</w:t>
      </w:r>
      <w:r>
        <w:rPr>
          <w:rFonts w:ascii="Times New Roman" w:eastAsia="Times New Roman" w:hAnsi="Times New Roman" w:cs="Times New Roman"/>
          <w:sz w:val="24"/>
          <w:szCs w:val="24"/>
        </w:rPr>
        <w:t xml:space="preserve">                                                                                                                      1. Doceniaj i szanuj wkład dzieci w podejmowane działania, aktywnie je angażuj i traktuj równo bez względu na ich płeć, orientację seksualną, sprawność/niepełnosprawność, status społeczny, etniczny, kulturowy, religijny i światopogląd.                                                                                                                          2. Unikaj faworyzowania dzieci.                                                                                                         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r>
        <w:rPr>
          <w:rFonts w:ascii="Times New Roman" w:eastAsia="Times New Roman" w:hAnsi="Times New Roman" w:cs="Times New Roman"/>
          <w:sz w:val="24"/>
          <w:szCs w:val="24"/>
        </w:rPr>
        <w:br/>
        <w:t xml:space="preserve">4. Nie wolno Ci utrwalać wizerunku dziecka (filmowanie, nagrywanie głosu, fotografowanie) dla potrzeb prywatnych. Dotyczy to także umożliwienia osobom trzecim utrwalenia wizerunków dzieci, jeśli dyrekcja nie została o tym poinformowana, nie wyraziła na to zgody i nie uzyskała zgody rodziców/opiekunów prawnych oraz samych dzieci.                                                                     5. Nie wolno Ci proponować dzieciom alkoholu, wyrobów tytoniowych ani nielegalnych substancji, jak również używać ich w obecności dzieci.                                                  </w:t>
      </w:r>
      <w:r>
        <w:rPr>
          <w:rFonts w:ascii="Times New Roman" w:eastAsia="Times New Roman" w:hAnsi="Times New Roman" w:cs="Times New Roman"/>
          <w:sz w:val="24"/>
          <w:szCs w:val="24"/>
        </w:rPr>
        <w:br/>
        <w:t xml:space="preserve">6. 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7. Wszystkie ryzykowne sytuacje, które obejmują zauroczenie dzieckiem przez pracownika lub pracownikiem przez dziecko, muszą być raportowane dyrekcji. Jeśli jesteś ich świadkiem reaguj stanowczo, ale z wyczuciem, aby zachować godność osób zainteresowanych.                                                                                         </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Kontakt fizyczny z dziećmi</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 Nie wolno Ci bić, szturchać, popychać ani w jakikolwiek sposób naruszać integralności fizycznej dziecka.                                                                                                     </w:t>
      </w:r>
      <w:r>
        <w:rPr>
          <w:rFonts w:ascii="Times New Roman" w:eastAsia="Times New Roman" w:hAnsi="Times New Roman" w:cs="Times New Roman"/>
          <w:sz w:val="24"/>
          <w:szCs w:val="24"/>
        </w:rPr>
        <w:br/>
        <w:t xml:space="preserve">2. Nigdy nie dotykaj dziecka w sposób, który może być uznany za nieprzyzwoity lub niestosowny.                                                                                           </w:t>
      </w:r>
      <w:r>
        <w:rPr>
          <w:rFonts w:ascii="Times New Roman" w:eastAsia="Times New Roman" w:hAnsi="Times New Roman" w:cs="Times New Roman"/>
          <w:sz w:val="24"/>
          <w:szCs w:val="24"/>
        </w:rPr>
        <w:br/>
        <w:t xml:space="preserve">3. Zawsze bądź przygotowany na wyjaśnienie swoich działań.                                                       4. Nie angażuj się w takie aktywności jak łaskotanie, udawane walki z dziećmi czy brutalne zabawy fizyczne.                                                                                                  </w:t>
      </w:r>
      <w:r>
        <w:rPr>
          <w:rFonts w:ascii="Times New Roman" w:eastAsia="Times New Roman" w:hAnsi="Times New Roman" w:cs="Times New Roman"/>
          <w:sz w:val="24"/>
          <w:szCs w:val="24"/>
        </w:rPr>
        <w:br/>
        <w:t xml:space="preserve">5.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6. Kontakt fizyczny z dzieckiem nigdy nie może być niejawny bądź ukrywany, wiązać się z jakąkolwiek gratyfikacją ani wynikać z relacji władzy. Jeśli będziesz świadkiem jakiegokolwiek z wyżej zachowań i/lub sytuacji ze strony innych dorosłych lub dzieci, zawsze poinformuj o tym osobę odpowiedzialną i/lub postąp zgodnie z obowiązującą procedurą interwencji.                                                    </w:t>
      </w:r>
      <w:r>
        <w:rPr>
          <w:rFonts w:ascii="Times New Roman" w:eastAsia="Times New Roman" w:hAnsi="Times New Roman" w:cs="Times New Roman"/>
          <w:sz w:val="24"/>
          <w:szCs w:val="24"/>
        </w:rPr>
        <w:br/>
        <w:t>7. 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 8. Podczas dłuższych niż jednodniowe wyjazdów i wycieczek niedopuszczalne jest spanie z dzieckiem w jednym łóżku lub w jednym pokoju.</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Kontakty poza godzinami pracy</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Co do zasady kontakt z dziećmi powinien odbywać się wyłącznie w godzinach pracy i dotyczyć celów edukacyjnych lub wychowawczych                                                       </w:t>
      </w:r>
      <w:r>
        <w:rPr>
          <w:rFonts w:ascii="Times New Roman" w:eastAsia="Times New Roman" w:hAnsi="Times New Roman" w:cs="Times New Roman"/>
          <w:sz w:val="24"/>
          <w:szCs w:val="24"/>
        </w:rPr>
        <w:br/>
        <w:t xml:space="preserve">1. Nie wolno Ci zapraszać dzieci do swojego miejsca zamieszkania ani spotykać się z nimi poza godzinami pracy. Obejmuje to także kontakty z dziećmi poprzez prywatne kanały komunikacji (prywatny telefon, e-mail, komunikatory, profile w mediach społecznościowych ).                                                                                            </w:t>
      </w:r>
      <w:r>
        <w:rPr>
          <w:rFonts w:ascii="Times New Roman" w:eastAsia="Times New Roman" w:hAnsi="Times New Roman" w:cs="Times New Roman"/>
          <w:sz w:val="24"/>
          <w:szCs w:val="24"/>
        </w:rPr>
        <w:br/>
        <w:t xml:space="preserve">2. Jeśli zachodzi taka konieczność, właściwą formą komunikacji z dziećmi i ich rodzicami lub opiekunami poza godzinami pracy są kanały służbowe (e-mail, telefon służbowy).                                                                                                                   3. Jeśli zachodzi konieczność spotkania z dziećmi poza godzinami pracy, musisz poinformować o tym dyrekcję, a rodzice/opiekunowie prawni dzieci muszą wyrazić zgodę na taki kontakt.                                                                                   </w:t>
      </w:r>
      <w:r>
        <w:rPr>
          <w:rFonts w:ascii="Times New Roman" w:eastAsia="Times New Roman" w:hAnsi="Times New Roman" w:cs="Times New Roman"/>
          <w:sz w:val="24"/>
          <w:szCs w:val="24"/>
        </w:rPr>
        <w:br/>
        <w:t xml:space="preserve">4. Utrzymywanie relacji towarzyskich lub rodzinnych (jeśli dzieci i rodzice/opiekunowie dzieci są osobami bliskimi wobec pracownika) wymaga zachowania poufności wszystkich informacji dotyczących innych dzieci, ich rodziców oraz opiekunów. Bezpieczeństwo online  Bądź świadom cyfrowych zagrożeń i ryzyka wynikającego z rejestrowania Twojej prywatnej aktywności w sieci przez aplikacje i algorytmy, ale także Twoich własnych działań w </w:t>
      </w:r>
      <w:r>
        <w:rPr>
          <w:rFonts w:ascii="Times New Roman" w:eastAsia="Times New Roman" w:hAnsi="Times New Roman" w:cs="Times New Roman"/>
          <w:sz w:val="24"/>
          <w:szCs w:val="24"/>
        </w:rPr>
        <w:lastRenderedPageBreak/>
        <w:t xml:space="preserve">internecie. Dotyczy to lajkowania określonych stron, obserwowania określonych osób/stron w mediach społecznościowych i ustawień prywatności kont, z których korzystasz. Jeśli Twój profil jest publicznie dostępny, dzieci i ich rodzice/opiekunowie będą mieć wgląd w Twoją cyfrową aktywność. 1. Nie wolno Ci nawiązywać kontaktów z uczniami i uczennicami poprzez przyjmowanie bądź wysyłanie zaproszeń w mediach społecznościowych. 2. W trakcie zajęć osobiste urządzenia elektroniczne powinny być wyłączone lub wyciszone, a funkcjonalność bluetooth wyłączona na terenie placówki. </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Zasady ochrony wizerunku i danych osobowych dzieci</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Zasady ochrony wizerunku i danych osobowych dzieci w [nazwa placówki]. Nasze wartości                                                                                                        1. W naszych działaniach kierujemy się odpowiedzialnością i rozwagą wobec utrwalania, przetwarzania, używania i publikowania wizerunków dzieci.                           </w:t>
      </w:r>
      <w:r>
        <w:rPr>
          <w:rFonts w:ascii="Times New Roman" w:eastAsia="Times New Roman" w:hAnsi="Times New Roman" w:cs="Times New Roman"/>
          <w:sz w:val="24"/>
          <w:szCs w:val="24"/>
        </w:rPr>
        <w:br/>
        <w:t xml:space="preserve">2.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r>
        <w:rPr>
          <w:rFonts w:ascii="Times New Roman" w:eastAsia="Times New Roman" w:hAnsi="Times New Roman" w:cs="Times New Roman"/>
          <w:sz w:val="24"/>
          <w:szCs w:val="24"/>
        </w:rPr>
        <w:br/>
        <w:t xml:space="preserve">3. Dzieci mają prawo zdecydować, czy ich wizerunek zostanie zarejestrowany i w jaki sposób zostanie przez nas użyty.                                                                                      </w:t>
      </w:r>
      <w:r>
        <w:rPr>
          <w:rFonts w:ascii="Times New Roman" w:eastAsia="Times New Roman" w:hAnsi="Times New Roman" w:cs="Times New Roman"/>
          <w:sz w:val="24"/>
          <w:szCs w:val="24"/>
        </w:rPr>
        <w:br/>
        <w:t xml:space="preserve">4. Zgoda rodziców/opiekunów prawnych na wykorzystanie wizerunku ich dziecka jest tylko wtedy wiążąca, jeśli dzieci i rodzice/opiekunowie prawni zostali poinformowani o sposobie wykorzystania zdjęć/nagrań i ryzyku wiążącym się z publikacją wizerunku.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Dbamy o bezpieczeństwo wizerunków dzieci poprzez:                                                                            1. Pytanie o pisemną zgodę rodziców/opiekunów prawnych oraz o zgodę dzieci przed zrobieniem i publikacją zdjęcia/nagrania.                                                                                    2. Udzielenie wyjaśnień, do czego wykorzystamy zdjęcia/nagrania i w jakim kontekście, jak będziemy przechowywać te dane i jakie potencjalne ryzyko wiąże się z publikacją zdjęć/ nagrań online.                                                             </w:t>
      </w:r>
      <w:r>
        <w:rPr>
          <w:rFonts w:ascii="Times New Roman" w:eastAsia="Times New Roman" w:hAnsi="Times New Roman" w:cs="Times New Roman"/>
          <w:sz w:val="24"/>
          <w:szCs w:val="24"/>
        </w:rPr>
        <w:br/>
        <w:t xml:space="preserve">3. Unikanie podpisywania zdjęć/nagrań informacjami identyfikującymi dziecko z imienia i nazwiska. Jeśli konieczne jest podpisanie dziecka używamy tylko imienia.                                                                                                                               4. Rezygnację z ujawniania jakichkolwiek informacji wrażliwych o dziecku dotyczących m.in. stanu zdrowia, sytuacji materialnej, sytuacji prawnej i powiązanych z wizerunkiem dziecka (np. w przypadku zbiórek indywidualnych organizowanych przez naszą placówkę).                                                                 5. Zmniejszenie ryzyka kopiowania i niestosownego wykorzystania zdjęć/nagrań dzieci poprzez przyjęcie zasad:                                                                                </w:t>
      </w:r>
      <w:r>
        <w:rPr>
          <w:rFonts w:ascii="Times New Roman" w:eastAsia="Times New Roman" w:hAnsi="Times New Roman" w:cs="Times New Roman"/>
          <w:sz w:val="24"/>
          <w:szCs w:val="24"/>
        </w:rPr>
        <w:br/>
        <w:t xml:space="preserve">• wszystkie dzieci znajdujące się na zdjęciu/nagraniu muszą być ubrane, a sytuacja zdjęcia/nagrania nie jest dla dziecka poniżająca, ośmieszająca ani nie ukazuje go w negatywnym kontekście,                                                                                   </w:t>
      </w:r>
      <w:r>
        <w:rPr>
          <w:rFonts w:ascii="Times New Roman" w:eastAsia="Times New Roman" w:hAnsi="Times New Roman" w:cs="Times New Roman"/>
          <w:sz w:val="24"/>
          <w:szCs w:val="24"/>
        </w:rPr>
        <w:br/>
        <w:t xml:space="preserve">• zdjęcia/nagrania dzieci powinny się koncentrować na czynnościach wykonywanych przez dzieci i w miarę możliwości przedstawiać dzieci w grupie, a nie pojedyncze osoby.                                                                                                              6. Rezygnację z publikacji zdjęć dzieci, nad którymi nie sprawujemy już opieki, jeśli one lub ich rodzice/opiekunowie prawni nie wyrazili zgody na wykorzystanie zdjęć po odejściu z placówki.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7. Przyjęcie zasady, że wszystkie podejrzenia i problemy dotyczące niewłaściwego rozpowszechniania wizerunków dzieci należy rejestrować i zgłaszać dyrekcji, podobnie jak inne niepokojące sygnały dotyczące zagrożenia bezpieczeństwa dzieci</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Rejestrowanie wizerunków dzieci do użytku Domowego Przedszkola  </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 sytuacjach, w których nasza placówka rejestruje wizerunki dzieci do własnego użytku, deklarujemy, że:                                                                               </w:t>
      </w:r>
      <w:r>
        <w:rPr>
          <w:rFonts w:ascii="Times New Roman" w:eastAsia="Times New Roman" w:hAnsi="Times New Roman" w:cs="Times New Roman"/>
          <w:sz w:val="24"/>
          <w:szCs w:val="24"/>
        </w:rPr>
        <w:br/>
        <w:t xml:space="preserve">1. Dzieci i rodzice/opiekunowie prawni zawsze będą poinformowani o tym, że dane wydarzenie będzie rejestrowane.                                                                                  </w:t>
      </w:r>
      <w:r>
        <w:rPr>
          <w:rFonts w:ascii="Times New Roman" w:eastAsia="Times New Roman" w:hAnsi="Times New Roman" w:cs="Times New Roman"/>
          <w:sz w:val="24"/>
          <w:szCs w:val="24"/>
        </w:rPr>
        <w:br/>
        <w:t xml:space="preserve">2. Zgoda rodziców/opiekunów prawnych na rejestrację wydarzenia zostanie przyjęta przez nas na piśmie.                                                                                                      </w:t>
      </w:r>
      <w:r>
        <w:rPr>
          <w:rFonts w:ascii="Times New Roman" w:eastAsia="Times New Roman" w:hAnsi="Times New Roman" w:cs="Times New Roman"/>
          <w:sz w:val="24"/>
          <w:szCs w:val="24"/>
        </w:rPr>
        <w:br/>
        <w:t xml:space="preserve">3. Jeśli rejestracja wydarzenia zostanie zlecona osobie zewnętrznej (wynajętemu fotografowi lub kamerzyście) zadbamy o bezpieczeństwo dzieci poprzez: • zobowiązanie osoby/firmy rejestrującej wydarzenie do przestrzegania niniejszych wytycznych, • zobowiązanie osoby/firmy rejestrującej wydarzenie do noszenia identyfikatora w czasie trwania wydarzenia, • niedopuszczenie do sytuacji, w której osoba/firma rejestrująca będzie przebywała z dziećmi bez nadzoru pracownika naszej placówki, • poinformowanie rodziców/opiekunów prawnych oraz dzieci, że osoba/firma rejestrująca wydarzenie będzie obecna podczas wydarzenia i upewnienie się, że rodzice/opiekunowie prawni udzielili pisemnej zgody na rejestrowanie wizerunku ich dzieci. Jeśli wizerunek dziecka stanowi jedynie szczegół całości takiej jak zgromadzenie, krajobraz, impreza publiczna, zgoda rodziców/opiekunów prawnych dziecka nie jest wymagana. </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Rejestrowanie wizerunków dzieci do prywatnego użytku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sytuacjach, w których rodzice/opiekunowie lub widzowie szkolnych wydarzeń i uroczystości itd. rejestrują wizerunki dzieci do prywatnego użytku, informujemy na początku każdego z tych wydarzeń o tym, że:                                        </w:t>
      </w:r>
      <w:r>
        <w:rPr>
          <w:rFonts w:ascii="Times New Roman" w:eastAsia="Times New Roman" w:hAnsi="Times New Roman" w:cs="Times New Roman"/>
          <w:sz w:val="24"/>
          <w:szCs w:val="24"/>
        </w:rPr>
        <w:br/>
        <w:t xml:space="preserve">1. Wykorzystanie, przetwarzanie i publikowanie zdjęć/nagrań zawierających wizerunki dzieci i osób dorosłych wymaga udzielenia zgody przez te osoby, w przypadku dzieci – przez ich rodziców/opiekunów prawnych.                                                     </w:t>
      </w:r>
      <w:r>
        <w:rPr>
          <w:rFonts w:ascii="Times New Roman" w:eastAsia="Times New Roman" w:hAnsi="Times New Roman" w:cs="Times New Roman"/>
          <w:sz w:val="24"/>
          <w:szCs w:val="24"/>
        </w:rPr>
        <w:br/>
        <w:t xml:space="preserve">2. Zdjęcia lub nagrania zawierające wizerunki dzieci nie powinny być udostępniane w mediach społecznościowych ani na serwisach otwartych, chyba że rodzice lub opiekunowie prawni tych dzieci wyrażą na to zgodę,                                         </w:t>
      </w:r>
      <w:r>
        <w:rPr>
          <w:rFonts w:ascii="Times New Roman" w:eastAsia="Times New Roman" w:hAnsi="Times New Roman" w:cs="Times New Roman"/>
          <w:sz w:val="24"/>
          <w:szCs w:val="24"/>
        </w:rPr>
        <w:br/>
        <w:t xml:space="preserve">3. Przed publikacją zdjęcia/nagrania online zawsze warto sprawdzić ustawienia prywatności, aby upewnić się, kto będzie mógł uzyskać dostęp do wizerunku dziecka. </w:t>
      </w:r>
    </w:p>
    <w:p w:rsidR="0026736B" w:rsidRDefault="00B511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Rejestrowanie wizerunku dzieci przez osoby trzecie i media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Jeśli przedstawiciele mediów lub dowolna inna osoba będą chcieli zarejestrować organizowane przez nas wydarzenie i opublikować zebrany materiał, muszą zgłosić taką prośbę wcześniej i uzyskać zgodę dyrekcji. W takiej sytuacji upewnimy się, że rodzice/opiekunowie prawni udzielili pisemnej zgody na rejestrowanie wizerunku ich dzieci. Oczekujemy informacji o:                            </w:t>
      </w:r>
      <w:r>
        <w:rPr>
          <w:rFonts w:ascii="Times New Roman" w:eastAsia="Times New Roman" w:hAnsi="Times New Roman" w:cs="Times New Roman"/>
          <w:sz w:val="24"/>
          <w:szCs w:val="24"/>
        </w:rPr>
        <w:br/>
        <w:t xml:space="preserve">• imieniu, nazwisku i adresie osoby lub redakcji występującej o zgodę,                                 • </w:t>
      </w:r>
      <w:r>
        <w:rPr>
          <w:rFonts w:ascii="Times New Roman" w:eastAsia="Times New Roman" w:hAnsi="Times New Roman" w:cs="Times New Roman"/>
          <w:sz w:val="24"/>
          <w:szCs w:val="24"/>
        </w:rPr>
        <w:lastRenderedPageBreak/>
        <w:t xml:space="preserve">uzasadnieniu potrzeby rejestrowania wydarzenia oraz informacji, w jaki sposób i w jakim kontekście zostanie wykorzystany zebrany materiał,                                  </w:t>
      </w:r>
      <w:r>
        <w:rPr>
          <w:rFonts w:ascii="Times New Roman" w:eastAsia="Times New Roman" w:hAnsi="Times New Roman" w:cs="Times New Roman"/>
          <w:sz w:val="24"/>
          <w:szCs w:val="24"/>
        </w:rPr>
        <w:br/>
        <w:t xml:space="preserve">• podpisanej deklaracji o zgodności podanych informacji ze stanem faktycznym. 2. Personelowi placówki nie wolno umożliwiać przedstawicielom mediów i osobom nieupoważnionym utrwalania wizerunku dziecka na terenie placówki bez pisemnej zgody rodzica/opiekuna prawnego dziecka oraz bez zgody dyrekcji                                                                                                                  3.Personel placówki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                                                                                                                                  4. W celu realizacji materiału medialnego dyrekcja może podjąć decyzję o udostępnieniu wybranych pomieszczeń placówki dla potrzeb nagrania. Dyrekcja podejmując taką decyzję poleca przygotowanie pomieszczenia w taki sposób, aby uniemożliwić rejestrowanie przebywających na terenie placówki dzieci. </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Zasady w przypadku niewyrażenia zgody na rejestrowanie wizerunku dziecka Jeśli dzieci, rodzice lub 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 Przechowywanie zdjęć i nagrań Przechowujemy materiały zawierające wizerunek dzieci w sposób zgodny z prawem i bezpieczny dla dzieci: 1. Nośniki analogowe zawierające zdjęcia i nagrania są przechowywane w zamkniętej na klucz szafce, a nośniki elektroniczne zawierające zdjęcia i nagrania są przechowywane w folderze chronionym z dostępem ograniczonym do osób uprawnionych przez placówkę. Nośniki będą przechowywane przez okres wymagany przepisami prawa o archiwizacji i/lub okres ustalony przez placówkę w polityce ochrony danych osobowych. 2. Nie przechowujemy materiałów elektronicznych zawierających wizerunki dzieci na nośnikach nieszyfrowanych ani mobilnych, takich jak telefony komórkowe i urządzenia z pamięcią przenośną (np. pendrive). 3. Nie wyrażamy zgody na używanie przez pracowników osobistych urządzeń rejestrujących (tj. telefony komórkowe, aparaty fotograficzne, kamery) w celu rejestrowania wizerunków dzieci. 4. Jedynymi sprzętem, którego używamy jako instytucja, są urządzenia rejestrujące należące do placówki. </w:t>
      </w:r>
    </w:p>
    <w:p w:rsidR="0026736B" w:rsidRDefault="0026736B">
      <w:pPr>
        <w:rPr>
          <w:rFonts w:ascii="Times New Roman" w:eastAsia="Times New Roman" w:hAnsi="Times New Roman" w:cs="Times New Roman"/>
          <w:sz w:val="24"/>
          <w:szCs w:val="24"/>
        </w:rPr>
      </w:pPr>
    </w:p>
    <w:p w:rsidR="0026736B" w:rsidRDefault="0026736B">
      <w:pPr>
        <w:rPr>
          <w:rFonts w:ascii="Times New Roman" w:eastAsia="Times New Roman" w:hAnsi="Times New Roman" w:cs="Times New Roman"/>
          <w:sz w:val="24"/>
          <w:szCs w:val="24"/>
        </w:rPr>
      </w:pPr>
    </w:p>
    <w:p w:rsidR="0026736B" w:rsidRDefault="0026736B">
      <w:pPr>
        <w:rPr>
          <w:rFonts w:ascii="Times New Roman" w:eastAsia="Times New Roman" w:hAnsi="Times New Roman" w:cs="Times New Roman"/>
          <w:sz w:val="24"/>
          <w:szCs w:val="24"/>
        </w:rPr>
      </w:pPr>
    </w:p>
    <w:p w:rsidR="0026736B" w:rsidRDefault="0026736B">
      <w:pPr>
        <w:rPr>
          <w:rFonts w:ascii="Times New Roman" w:eastAsia="Times New Roman" w:hAnsi="Times New Roman" w:cs="Times New Roman"/>
          <w:sz w:val="24"/>
          <w:szCs w:val="24"/>
        </w:rPr>
      </w:pPr>
    </w:p>
    <w:p w:rsidR="0048127E" w:rsidRDefault="0048127E">
      <w:pPr>
        <w:rPr>
          <w:rFonts w:ascii="Times New Roman" w:eastAsia="Times New Roman" w:hAnsi="Times New Roman" w:cs="Times New Roman"/>
          <w:sz w:val="24"/>
          <w:szCs w:val="24"/>
          <w:u w:val="single"/>
        </w:rPr>
      </w:pPr>
    </w:p>
    <w:p w:rsidR="0048127E" w:rsidRDefault="0048127E">
      <w:pPr>
        <w:rPr>
          <w:rFonts w:ascii="Times New Roman" w:eastAsia="Times New Roman" w:hAnsi="Times New Roman" w:cs="Times New Roman"/>
          <w:sz w:val="24"/>
          <w:szCs w:val="24"/>
          <w:u w:val="single"/>
        </w:rPr>
      </w:pPr>
    </w:p>
    <w:p w:rsidR="0048127E" w:rsidRDefault="0048127E">
      <w:pPr>
        <w:rPr>
          <w:rFonts w:ascii="Times New Roman" w:eastAsia="Times New Roman" w:hAnsi="Times New Roman" w:cs="Times New Roman"/>
          <w:sz w:val="24"/>
          <w:szCs w:val="24"/>
          <w:u w:val="single"/>
        </w:rPr>
      </w:pPr>
    </w:p>
    <w:p w:rsidR="0048127E" w:rsidRDefault="0048127E">
      <w:pPr>
        <w:rPr>
          <w:rFonts w:ascii="Times New Roman" w:eastAsia="Times New Roman" w:hAnsi="Times New Roman" w:cs="Times New Roman"/>
          <w:sz w:val="24"/>
          <w:szCs w:val="24"/>
          <w:u w:val="single"/>
        </w:rPr>
      </w:pPr>
    </w:p>
    <w:p w:rsidR="0026736B" w:rsidRDefault="00B511F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Załącznik nr 5</w:t>
      </w:r>
    </w:p>
    <w:p w:rsidR="0026736B" w:rsidRDefault="00B511FD">
      <w:pPr>
        <w:rPr>
          <w:rFonts w:ascii="Times New Roman" w:eastAsia="Times New Roman" w:hAnsi="Times New Roman" w:cs="Times New Roman"/>
          <w:sz w:val="24"/>
          <w:szCs w:val="24"/>
        </w:rPr>
      </w:pPr>
      <w:r>
        <w:rPr>
          <w:rFonts w:ascii="Times New Roman" w:eastAsia="Times New Roman" w:hAnsi="Times New Roman" w:cs="Times New Roman"/>
          <w:sz w:val="24"/>
          <w:szCs w:val="24"/>
        </w:rPr>
        <w:t>Zaznacz kryteria, które spełnia placówki</w:t>
      </w:r>
    </w:p>
    <w:p w:rsidR="0026736B" w:rsidRDefault="00B511FD">
      <w:pPr>
        <w:ind w:left="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POLITYKA: Placówka ustanowiła i wprowadziła w życie Politykę ochrony dzieci przed krzywdzeniem  </w:t>
      </w:r>
    </w:p>
    <w:p w:rsidR="0026736B" w:rsidRDefault="00B511FD">
      <w:pPr>
        <w:numPr>
          <w:ilvl w:val="0"/>
          <w:numId w:val="8"/>
        </w:numPr>
        <w:pBdr>
          <w:top w:val="nil"/>
          <w:left w:val="nil"/>
          <w:bottom w:val="nil"/>
          <w:right w:val="nil"/>
          <w:between w:val="nil"/>
        </w:pBd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Polityka dotyczy całego personelu placówki: pracowników, współpracowników, stażystów i wolontariuszy.  </w:t>
      </w:r>
    </w:p>
    <w:p w:rsidR="0026736B" w:rsidRDefault="00B511FD">
      <w:pPr>
        <w:numPr>
          <w:ilvl w:val="0"/>
          <w:numId w:val="8"/>
        </w:numPr>
        <w:pBdr>
          <w:top w:val="nil"/>
          <w:left w:val="nil"/>
          <w:bottom w:val="nil"/>
          <w:right w:val="nil"/>
          <w:between w:val="nil"/>
        </w:pBd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 zarządzający placówką zatwierdził Politykę, a za jej wdrażanie i nadzorowanie odpowiada</w:t>
      </w:r>
      <w:r>
        <w:rPr>
          <w:color w:val="000000"/>
          <w:sz w:val="24"/>
          <w:szCs w:val="24"/>
        </w:rPr>
        <w:t xml:space="preserve"> </w:t>
      </w:r>
      <w:r>
        <w:rPr>
          <w:rFonts w:ascii="Times New Roman" w:eastAsia="Times New Roman" w:hAnsi="Times New Roman" w:cs="Times New Roman"/>
          <w:color w:val="000000"/>
          <w:sz w:val="24"/>
          <w:szCs w:val="24"/>
        </w:rPr>
        <w:t>jej kierownictwo.</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8191500</wp:posOffset>
              </wp:positionV>
              <wp:extent cx="174625" cy="57785"/>
              <wp:effectExtent b="0" l="0" r="0" t="0"/>
              <wp:wrapNone/>
              <wp:docPr id="27" name=""/>
              <a:graphic>
                <a:graphicData uri="http://schemas.microsoft.com/office/word/2010/wordprocessingShape">
                  <wps:wsp>
                    <wps:cNvSpPr/>
                    <wps:cNvPr id="2" name="Shape 2"/>
                    <wps:spPr>
                      <a:xfrm>
                        <a:off x="5265038" y="3757458"/>
                        <a:ext cx="161925" cy="45085"/>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63501</wp:posOffset>
                </wp:positionH>
                <wp:positionV relativeFrom="paragraph">
                  <wp:posOffset>8191500</wp:posOffset>
                </wp:positionV>
                <wp:extent cx="174625" cy="57785"/>
                <wp:effectExtent l="0" t="0" r="0" b="0"/>
                <wp:wrapNone/>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74625" cy="57785"/>
                        </a:xfrm>
                        <a:prstGeom prst="rect">
                          <a:avLst/>
                        </a:prstGeom>
                        <a:ln/>
                      </pic:spPr>
                    </pic:pic>
                  </a:graphicData>
                </a:graphic>
              </wp:anchor>
            </w:drawing>
          </w:r>
        </ve:Fallback>
      </ve:AlternateContent>
    </w:p>
    <w:p w:rsidR="0026736B" w:rsidRDefault="00B511FD">
      <w:pPr>
        <w:numPr>
          <w:ilvl w:val="0"/>
          <w:numId w:val="8"/>
        </w:numPr>
        <w:pBdr>
          <w:top w:val="nil"/>
          <w:left w:val="nil"/>
          <w:bottom w:val="nil"/>
          <w:right w:val="nil"/>
          <w:between w:val="nil"/>
        </w:pBd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Kierownictwo placówki wyznaczyło osobę odpowiedzialną za monitoring realizacji Polityki.</w:t>
      </w:r>
    </w:p>
    <w:p w:rsidR="0026736B" w:rsidRDefault="00B511FD">
      <w:pPr>
        <w:numPr>
          <w:ilvl w:val="0"/>
          <w:numId w:val="8"/>
        </w:numPr>
        <w:pBdr>
          <w:top w:val="nil"/>
          <w:left w:val="nil"/>
          <w:bottom w:val="nil"/>
          <w:right w:val="nil"/>
          <w:between w:val="nil"/>
        </w:pBd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Rola oraz zadania tej osoby są jasno określone  </w:t>
      </w:r>
    </w:p>
    <w:p w:rsidR="0026736B" w:rsidRDefault="00B511FD">
      <w:pPr>
        <w:numPr>
          <w:ilvl w:val="0"/>
          <w:numId w:val="8"/>
        </w:numPr>
        <w:pBdr>
          <w:top w:val="nil"/>
          <w:left w:val="nil"/>
          <w:bottom w:val="nil"/>
          <w:right w:val="nil"/>
          <w:between w:val="nil"/>
        </w:pBdr>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placówce jest wyznaczona osoba odpowiedzialna za monitoring bezpieczeństwa sieci</w:t>
      </w:r>
      <w:r>
        <w:rPr>
          <w:color w:val="000000"/>
          <w:sz w:val="24"/>
          <w:szCs w:val="24"/>
        </w:rPr>
        <w:t xml:space="preserve"> </w:t>
      </w:r>
      <w:r>
        <w:rPr>
          <w:rFonts w:ascii="Times New Roman" w:eastAsia="Times New Roman" w:hAnsi="Times New Roman" w:cs="Times New Roman"/>
          <w:color w:val="000000"/>
          <w:sz w:val="24"/>
          <w:szCs w:val="24"/>
        </w:rPr>
        <w:t xml:space="preserve">komputerowej  </w:t>
      </w:r>
    </w:p>
    <w:p w:rsidR="0026736B" w:rsidRDefault="00B511FD">
      <w:pPr>
        <w:ind w:left="851"/>
        <w:rPr>
          <w:b/>
          <w:sz w:val="24"/>
          <w:szCs w:val="24"/>
        </w:rPr>
      </w:pPr>
      <w:r>
        <w:rPr>
          <w:rFonts w:ascii="Times New Roman" w:eastAsia="Times New Roman" w:hAnsi="Times New Roman" w:cs="Times New Roman"/>
          <w:b/>
          <w:sz w:val="24"/>
          <w:szCs w:val="24"/>
        </w:rPr>
        <w:t>Polityka ochrony dzieci jasno i kompleksowo określa:</w:t>
      </w:r>
    </w:p>
    <w:p w:rsidR="0026736B" w:rsidRDefault="00B511FD">
      <w:pPr>
        <w:numPr>
          <w:ilvl w:val="0"/>
          <w:numId w:val="9"/>
        </w:numPr>
        <w:pBdr>
          <w:top w:val="nil"/>
          <w:left w:val="nil"/>
          <w:bottom w:val="nil"/>
          <w:right w:val="nil"/>
          <w:between w:val="nil"/>
        </w:pBdr>
        <w:spacing w:after="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bezpiecznej rekrutacji personelu</w:t>
      </w:r>
    </w:p>
    <w:p w:rsidR="0026736B" w:rsidRDefault="00B511FD">
      <w:pPr>
        <w:numPr>
          <w:ilvl w:val="0"/>
          <w:numId w:val="9"/>
        </w:numPr>
        <w:pBdr>
          <w:top w:val="nil"/>
          <w:left w:val="nil"/>
          <w:bottom w:val="nil"/>
          <w:right w:val="nil"/>
          <w:between w:val="nil"/>
        </w:pBdr>
        <w:spacing w:after="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Sposób reagowania na przypadki podejrzenia, że dziecko doświadcza krzywdzenia i zasady prowadzenia rejestru interwencji  </w:t>
      </w:r>
    </w:p>
    <w:p w:rsidR="0026736B" w:rsidRDefault="00B511FD">
      <w:pPr>
        <w:numPr>
          <w:ilvl w:val="0"/>
          <w:numId w:val="9"/>
        </w:numPr>
        <w:pBdr>
          <w:top w:val="nil"/>
          <w:left w:val="nil"/>
          <w:bottom w:val="nil"/>
          <w:right w:val="nil"/>
          <w:between w:val="nil"/>
        </w:pBdr>
        <w:spacing w:after="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Zasady bezpiecznych relacji personel-dziecko</w:t>
      </w:r>
    </w:p>
    <w:p w:rsidR="0026736B" w:rsidRDefault="00B511FD">
      <w:pPr>
        <w:numPr>
          <w:ilvl w:val="0"/>
          <w:numId w:val="9"/>
        </w:numPr>
        <w:pBdr>
          <w:top w:val="nil"/>
          <w:left w:val="nil"/>
          <w:bottom w:val="nil"/>
          <w:right w:val="nil"/>
          <w:between w:val="nil"/>
        </w:pBdr>
        <w:spacing w:after="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bezpiecznego korzystania z internetu i mediów elektronicznych</w:t>
      </w:r>
    </w:p>
    <w:p w:rsidR="0026736B" w:rsidRDefault="00B511FD">
      <w:pPr>
        <w:numPr>
          <w:ilvl w:val="0"/>
          <w:numId w:val="9"/>
        </w:numPr>
        <w:pBdr>
          <w:top w:val="nil"/>
          <w:left w:val="nil"/>
          <w:bottom w:val="nil"/>
          <w:right w:val="nil"/>
          <w:between w:val="nil"/>
        </w:pBdr>
        <w:spacing w:after="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ochrony wizerunku i danych osobowych dzieci</w:t>
      </w:r>
    </w:p>
    <w:p w:rsidR="0026736B" w:rsidRDefault="00B511FD">
      <w:pPr>
        <w:numPr>
          <w:ilvl w:val="0"/>
          <w:numId w:val="9"/>
        </w:numPr>
        <w:pBdr>
          <w:top w:val="nil"/>
          <w:left w:val="nil"/>
          <w:bottom w:val="nil"/>
          <w:right w:val="nil"/>
          <w:between w:val="nil"/>
        </w:pBdr>
        <w:spacing w:after="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Polityka jest opublikowana i szeroko promowana wśród całego personelu, rodziców i dzieci, a poszczególne grupy są z nią aktywnie zapoznawane poprzez działania edukacyjne i informacyjne</w:t>
      </w:r>
    </w:p>
    <w:p w:rsidR="0026736B" w:rsidRDefault="00B511FD">
      <w:pPr>
        <w:numPr>
          <w:ilvl w:val="0"/>
          <w:numId w:val="9"/>
        </w:numPr>
        <w:pBdr>
          <w:top w:val="nil"/>
          <w:left w:val="nil"/>
          <w:bottom w:val="nil"/>
          <w:right w:val="nil"/>
          <w:between w:val="nil"/>
        </w:pBdr>
        <w:spacing w:after="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Polityka jest opublikowana i szeroko promowana wśród całego personelu, a poszczególne grupy pracowników są z nią aktywnie zapoznawane poprzez działania edukacyjne i informacyjne</w:t>
      </w:r>
    </w:p>
    <w:p w:rsidR="0026736B" w:rsidRDefault="00B511FD">
      <w:pPr>
        <w:numPr>
          <w:ilvl w:val="0"/>
          <w:numId w:val="9"/>
        </w:numPr>
        <w:pBdr>
          <w:top w:val="nil"/>
          <w:left w:val="nil"/>
          <w:bottom w:val="nil"/>
          <w:right w:val="nil"/>
          <w:between w:val="nil"/>
        </w:pBdr>
        <w:spacing w:after="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Polityka jest promowana wśród dzieci poprzez działania edukacyjne i informacyjne</w:t>
      </w:r>
    </w:p>
    <w:p w:rsidR="0026736B" w:rsidRDefault="00B511FD">
      <w:pPr>
        <w:numPr>
          <w:ilvl w:val="0"/>
          <w:numId w:val="9"/>
        </w:numPr>
        <w:pBdr>
          <w:top w:val="nil"/>
          <w:left w:val="nil"/>
          <w:bottom w:val="nil"/>
          <w:right w:val="nil"/>
          <w:between w:val="nil"/>
        </w:pBdr>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Wszyscy rodzice/opiekunowie zostali zapoznani z obowiązującą w placówce Polityką ochrony dzieci przed krzywdzeniem</w:t>
      </w:r>
    </w:p>
    <w:p w:rsidR="0026736B" w:rsidRDefault="00B511FD">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PERSONEL: Placówka monitoruje, edukuje i angażuje swoich pracowników w celu zapobiegania krzywdzeniu dzieci  </w:t>
      </w:r>
    </w:p>
    <w:p w:rsidR="0026736B" w:rsidRDefault="00B511FD">
      <w:pPr>
        <w:numPr>
          <w:ilvl w:val="0"/>
          <w:numId w:val="4"/>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ramach rekrutacji członków personelu pracujących z dziećmi prowadzona jest ocena przygotowania kandydatów do pracy z dziećmi oraz sprawdzane są ich referencje</w:t>
      </w:r>
    </w:p>
    <w:p w:rsidR="0026736B" w:rsidRDefault="00B511FD">
      <w:pPr>
        <w:numPr>
          <w:ilvl w:val="0"/>
          <w:numId w:val="4"/>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Placówka uzyskała informacje z Krajowego Rejestru Karnego o każdym członku personelu gdy jest to dozwolone przepisami obowiązującego prawa, a kiedy prawo na to nie zezwala, uzyskała oświadczenia całego personelu dotyczące niekaralności lub braku toczących się wobec nich postępowań karnych lub dyscyplinarnych za przestępstwa przeciwko wolności seksualnej i obyczajności oraz przestępstwa z użyciem przemocy na szkodę małoletniego </w:t>
      </w:r>
    </w:p>
    <w:p w:rsidR="0026736B" w:rsidRDefault="00B511FD">
      <w:pPr>
        <w:numPr>
          <w:ilvl w:val="0"/>
          <w:numId w:val="4"/>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Placówka uzyskała dane z Rejestru Sprawców Przestępstw na Tle Seksualnym o każdym członku personelu</w:t>
      </w:r>
    </w:p>
    <w:p w:rsidR="0026736B" w:rsidRDefault="00B511FD">
      <w:pPr>
        <w:numPr>
          <w:ilvl w:val="0"/>
          <w:numId w:val="4"/>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Określone są zasady bezpiecznych relacji całego personelu placówki z dziećmi, wskazujące, jakie</w:t>
      </w:r>
      <w:r>
        <w:rPr>
          <w:color w:val="000000"/>
          <w:sz w:val="24"/>
          <w:szCs w:val="24"/>
        </w:rPr>
        <w:t xml:space="preserve"> </w:t>
      </w:r>
      <w:r>
        <w:rPr>
          <w:rFonts w:ascii="Times New Roman" w:eastAsia="Times New Roman" w:hAnsi="Times New Roman" w:cs="Times New Roman"/>
          <w:color w:val="000000"/>
          <w:sz w:val="24"/>
          <w:szCs w:val="24"/>
        </w:rPr>
        <w:t xml:space="preserve">zachowania są niedozwolone, a jakie pożądane w kontakcie z dzieckiem                                                                                         </w:t>
      </w:r>
      <w:r>
        <w:rPr>
          <w:rFonts w:ascii="Times New Roman" w:eastAsia="Times New Roman" w:hAnsi="Times New Roman" w:cs="Times New Roman"/>
          <w:b/>
          <w:color w:val="000000"/>
          <w:sz w:val="24"/>
          <w:szCs w:val="24"/>
        </w:rPr>
        <w:t>Placówka zapewnia swoim pracownikom podstawową edukację na temat ochrony dzieci przed krzywdzeniem i pomocy dzieciom w sytuacjach zagrożenia, w zakresie</w:t>
      </w:r>
      <w:r>
        <w:rPr>
          <w:rFonts w:ascii="Times New Roman" w:eastAsia="Times New Roman" w:hAnsi="Times New Roman" w:cs="Times New Roman"/>
          <w:color w:val="000000"/>
          <w:sz w:val="24"/>
          <w:szCs w:val="24"/>
        </w:rPr>
        <w:t xml:space="preserve">: </w:t>
      </w:r>
    </w:p>
    <w:p w:rsidR="0026736B" w:rsidRDefault="00B511FD">
      <w:pPr>
        <w:numPr>
          <w:ilvl w:val="0"/>
          <w:numId w:val="5"/>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Rozpoznawania symptomów krzywdzenia dzieci</w:t>
      </w:r>
    </w:p>
    <w:p w:rsidR="0026736B" w:rsidRDefault="00B511FD">
      <w:pPr>
        <w:numPr>
          <w:ilvl w:val="0"/>
          <w:numId w:val="5"/>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Procedur interwencji w przypadku podejrzeń krzywdzenia</w:t>
      </w:r>
      <w:r>
        <w:rPr>
          <w:color w:val="000000"/>
          <w:sz w:val="24"/>
          <w:szCs w:val="24"/>
        </w:rPr>
        <w:t xml:space="preserve"> </w:t>
      </w:r>
    </w:p>
    <w:p w:rsidR="0026736B" w:rsidRDefault="00B511FD">
      <w:pPr>
        <w:numPr>
          <w:ilvl w:val="0"/>
          <w:numId w:val="5"/>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Odpowiedzialności prawnej pracowników placówki, zobowiązanych do podejmowania</w:t>
      </w:r>
      <w:r>
        <w:rPr>
          <w:color w:val="000000"/>
          <w:sz w:val="24"/>
          <w:szCs w:val="24"/>
        </w:rPr>
        <w:t xml:space="preserve"> </w:t>
      </w:r>
    </w:p>
    <w:p w:rsidR="0026736B" w:rsidRDefault="00B511FD">
      <w:pPr>
        <w:numPr>
          <w:ilvl w:val="0"/>
          <w:numId w:val="5"/>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Interwencji  procedury „Niebieskie Karty”</w:t>
      </w:r>
      <w:r>
        <w:rPr>
          <w:color w:val="000000"/>
          <w:sz w:val="24"/>
          <w:szCs w:val="24"/>
        </w:rPr>
        <w:t xml:space="preserve"> </w:t>
      </w:r>
    </w:p>
    <w:p w:rsidR="0026736B" w:rsidRDefault="00B511FD">
      <w:pPr>
        <w:pBdr>
          <w:top w:val="nil"/>
          <w:left w:val="nil"/>
          <w:bottom w:val="nil"/>
          <w:right w:val="nil"/>
          <w:between w:val="nil"/>
        </w:pBdr>
        <w:spacing w:after="0"/>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Cały personel placówki pracujący z dziećmi i ich opiekunami jest przygotowany, by edukować:</w:t>
      </w:r>
      <w:r>
        <w:rPr>
          <w:b/>
          <w:color w:val="000000"/>
          <w:sz w:val="24"/>
          <w:szCs w:val="24"/>
        </w:rPr>
        <w:t xml:space="preserve"> </w:t>
      </w:r>
    </w:p>
    <w:p w:rsidR="0026736B" w:rsidRDefault="00B511FD">
      <w:pPr>
        <w:numPr>
          <w:ilvl w:val="0"/>
          <w:numId w:val="5"/>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Dzieci na temat ochrony przed przemocą i wykorzystywaniem</w:t>
      </w:r>
    </w:p>
    <w:p w:rsidR="0026736B" w:rsidRDefault="00B511FD">
      <w:pPr>
        <w:numPr>
          <w:ilvl w:val="0"/>
          <w:numId w:val="5"/>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Dzieci na temat praw dziecka</w:t>
      </w:r>
    </w:p>
    <w:p w:rsidR="0026736B" w:rsidRDefault="00B511FD">
      <w:pPr>
        <w:numPr>
          <w:ilvl w:val="0"/>
          <w:numId w:val="5"/>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Dzieci na temat zagrożeń bezpieczeństwa w Internecie</w:t>
      </w:r>
      <w:r>
        <w:rPr>
          <w:color w:val="000000"/>
          <w:sz w:val="24"/>
          <w:szCs w:val="24"/>
        </w:rPr>
        <w:t xml:space="preserve"> </w:t>
      </w:r>
    </w:p>
    <w:p w:rsidR="0026736B" w:rsidRDefault="00B511FD">
      <w:pPr>
        <w:numPr>
          <w:ilvl w:val="0"/>
          <w:numId w:val="5"/>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Opiekunów dzieci na temat wychowania dzieci bez przemocy oraz chronienia ich przed przemocą i wykorzystywaniem</w:t>
      </w:r>
    </w:p>
    <w:p w:rsidR="0026736B" w:rsidRDefault="00B511FD">
      <w:pPr>
        <w:numPr>
          <w:ilvl w:val="0"/>
          <w:numId w:val="5"/>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Personel dysponuje materiałami edukacyjnymi dla dzieci id la rodziców oraz je aktywnie wykorzystuje </w:t>
      </w:r>
    </w:p>
    <w:p w:rsidR="0026736B" w:rsidRDefault="00B511FD">
      <w:pPr>
        <w:pBdr>
          <w:top w:val="nil"/>
          <w:left w:val="nil"/>
          <w:bottom w:val="nil"/>
          <w:right w:val="nil"/>
          <w:between w:val="nil"/>
        </w:pBdr>
        <w:spacing w:after="0"/>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PROCEDURY: W placówce funkcjonują procedury zgłaszania podejrzenia oraz podejmowania interwencji w sytuacji zagrożenia bezpieczeństwa dziecka  </w:t>
      </w:r>
    </w:p>
    <w:p w:rsidR="0026736B" w:rsidRDefault="00B511FD">
      <w:pPr>
        <w:numPr>
          <w:ilvl w:val="0"/>
          <w:numId w:val="6"/>
        </w:numPr>
        <w:pBdr>
          <w:top w:val="nil"/>
          <w:left w:val="nil"/>
          <w:bottom w:val="nil"/>
          <w:right w:val="nil"/>
          <w:between w:val="nil"/>
        </w:pBdr>
        <w:spacing w:after="0"/>
        <w:ind w:left="426"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 placówce funkcjonują procedury, które określają krok po kroku, jakie działanie należy podjąć</w:t>
      </w:r>
      <w:r>
        <w:rPr>
          <w:color w:val="000000"/>
          <w:sz w:val="24"/>
          <w:szCs w:val="24"/>
        </w:rPr>
        <w:t xml:space="preserve"> </w:t>
      </w:r>
      <w:r>
        <w:rPr>
          <w:rFonts w:ascii="Times New Roman" w:eastAsia="Times New Roman" w:hAnsi="Times New Roman" w:cs="Times New Roman"/>
          <w:color w:val="000000"/>
          <w:sz w:val="24"/>
          <w:szCs w:val="24"/>
        </w:rPr>
        <w:t xml:space="preserve">w sytuacji krzywdzenia dziecka lub zagrożenia </w:t>
      </w:r>
      <w:r>
        <w:rPr>
          <w:rFonts w:ascii="Times New Roman" w:eastAsia="Times New Roman" w:hAnsi="Times New Roman" w:cs="Times New Roman"/>
          <w:color w:val="000000"/>
          <w:sz w:val="28"/>
          <w:szCs w:val="28"/>
        </w:rPr>
        <w:t xml:space="preserve">jego bezpieczeństwa ze strony personelu placówki, członków rodziny, rówieśników i osób trzecich </w:t>
      </w:r>
    </w:p>
    <w:p w:rsidR="0026736B" w:rsidRDefault="00B511FD">
      <w:pPr>
        <w:numPr>
          <w:ilvl w:val="0"/>
          <w:numId w:val="6"/>
        </w:numPr>
        <w:pBdr>
          <w:top w:val="nil"/>
          <w:left w:val="nil"/>
          <w:bottom w:val="nil"/>
          <w:right w:val="nil"/>
          <w:between w:val="nil"/>
        </w:pBdr>
        <w:spacing w:after="0"/>
        <w:ind w:left="426"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Placówka dysponuje danymi kontaktowymi lokalnych instytucji i organizacji, które zajmują się</w:t>
      </w:r>
      <w:r>
        <w:rPr>
          <w:color w:val="000000"/>
        </w:rPr>
        <w:t xml:space="preserve"> </w:t>
      </w:r>
      <w:r>
        <w:rPr>
          <w:rFonts w:ascii="Times New Roman" w:eastAsia="Times New Roman" w:hAnsi="Times New Roman" w:cs="Times New Roman"/>
          <w:color w:val="000000"/>
          <w:sz w:val="28"/>
          <w:szCs w:val="28"/>
        </w:rPr>
        <w:t xml:space="preserve"> interwencją i pomocą w sytuacjach krzywdzenia dzieci (policja, sąd rodzinny, centrum interwencji kryzysowej, ośrodek pomocy społecznej, placówki ochrony zdrowia) oraz zapewnia do nich dostęp wszystkim pracownikom  </w:t>
      </w:r>
    </w:p>
    <w:p w:rsidR="0026736B" w:rsidRDefault="00B511FD">
      <w:pPr>
        <w:numPr>
          <w:ilvl w:val="0"/>
          <w:numId w:val="6"/>
        </w:numPr>
        <w:pBdr>
          <w:top w:val="nil"/>
          <w:left w:val="nil"/>
          <w:bottom w:val="nil"/>
          <w:right w:val="nil"/>
          <w:between w:val="nil"/>
        </w:pBdr>
        <w:spacing w:after="0"/>
        <w:ind w:left="426"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 placówce wyeksponowane są informacje dla dzieci na temat możliwości uzyskania pomocy w trudnej sytuacji, w tym numery bezpłatnych telefonów zaufania dla dzieci i młodzieży </w:t>
      </w:r>
    </w:p>
    <w:p w:rsidR="0026736B" w:rsidRDefault="00B511FD">
      <w:pPr>
        <w:numPr>
          <w:ilvl w:val="0"/>
          <w:numId w:val="6"/>
        </w:numPr>
        <w:pBdr>
          <w:top w:val="nil"/>
          <w:left w:val="nil"/>
          <w:bottom w:val="nil"/>
          <w:right w:val="nil"/>
          <w:between w:val="nil"/>
        </w:pBdr>
        <w:spacing w:after="0"/>
        <w:ind w:left="426"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Prowadzony jest rejestr przypadków zgłoszeń dotyczących podejrzenia krzywdzenia dziecka oraz interwencji inicjowanych przez pracowników placówki </w:t>
      </w:r>
    </w:p>
    <w:p w:rsidR="0026736B" w:rsidRDefault="0026736B">
      <w:pPr>
        <w:pBdr>
          <w:top w:val="nil"/>
          <w:left w:val="nil"/>
          <w:bottom w:val="nil"/>
          <w:right w:val="nil"/>
          <w:between w:val="nil"/>
        </w:pBdr>
        <w:spacing w:after="0"/>
        <w:ind w:left="426"/>
        <w:rPr>
          <w:rFonts w:ascii="Times New Roman" w:eastAsia="Times New Roman" w:hAnsi="Times New Roman" w:cs="Times New Roman"/>
          <w:color w:val="000000"/>
          <w:sz w:val="28"/>
          <w:szCs w:val="28"/>
        </w:rPr>
      </w:pPr>
    </w:p>
    <w:p w:rsidR="0026736B" w:rsidRDefault="00B511FD">
      <w:pPr>
        <w:pBdr>
          <w:top w:val="nil"/>
          <w:left w:val="nil"/>
          <w:bottom w:val="nil"/>
          <w:right w:val="nil"/>
          <w:between w:val="nil"/>
        </w:pBdr>
        <w:spacing w:after="0"/>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MONITORING: Placówka monitoruje i okresowo weryfikuje zgodność prowadzonych działań z przyjętymi standardami ochrony dzieci  </w:t>
      </w:r>
    </w:p>
    <w:p w:rsidR="0026736B" w:rsidRDefault="00B511FD">
      <w:pPr>
        <w:numPr>
          <w:ilvl w:val="0"/>
          <w:numId w:val="7"/>
        </w:numPr>
        <w:pBdr>
          <w:top w:val="nil"/>
          <w:left w:val="nil"/>
          <w:bottom w:val="nil"/>
          <w:right w:val="nil"/>
          <w:between w:val="nil"/>
        </w:pBdr>
        <w:spacing w:after="0"/>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Przyjęta polityka ochrony dzieci jest weryfikowana - przynajmniej raz w roku, ze szczególnym  uwzględnieniem analizy sytuacji związanych z wystąpieniem zagrożenia bezpieczeństwa dzieci</w:t>
      </w:r>
    </w:p>
    <w:p w:rsidR="0026736B" w:rsidRDefault="00B511FD">
      <w:pPr>
        <w:numPr>
          <w:ilvl w:val="0"/>
          <w:numId w:val="7"/>
        </w:numPr>
        <w:pBdr>
          <w:top w:val="nil"/>
          <w:left w:val="nil"/>
          <w:bottom w:val="nil"/>
          <w:right w:val="nil"/>
          <w:between w:val="nil"/>
        </w:pBdr>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 ramach weryfikacji polityki placówka konsultuje się z dziećmi i ich rodzicami/opiekunami</w:t>
      </w:r>
    </w:p>
    <w:p w:rsidR="0026736B" w:rsidRDefault="0026736B">
      <w:pPr>
        <w:pBdr>
          <w:top w:val="nil"/>
          <w:left w:val="nil"/>
          <w:bottom w:val="nil"/>
          <w:right w:val="nil"/>
          <w:between w:val="nil"/>
        </w:pBdr>
        <w:rPr>
          <w:rFonts w:ascii="Times New Roman" w:eastAsia="Times New Roman" w:hAnsi="Times New Roman" w:cs="Times New Roman"/>
          <w:sz w:val="24"/>
          <w:szCs w:val="24"/>
        </w:rPr>
      </w:pPr>
    </w:p>
    <w:p w:rsidR="0026736B" w:rsidRDefault="0026736B">
      <w:pPr>
        <w:spacing w:after="0"/>
        <w:jc w:val="center"/>
        <w:rPr>
          <w:rFonts w:ascii="Times New Roman" w:eastAsia="Times New Roman" w:hAnsi="Times New Roman" w:cs="Times New Roman"/>
          <w:b/>
          <w:sz w:val="24"/>
          <w:szCs w:val="24"/>
        </w:rPr>
      </w:pPr>
    </w:p>
    <w:p w:rsidR="0026736B" w:rsidRDefault="0026736B">
      <w:pPr>
        <w:spacing w:after="0"/>
        <w:jc w:val="center"/>
        <w:rPr>
          <w:rFonts w:ascii="Times New Roman" w:eastAsia="Times New Roman" w:hAnsi="Times New Roman" w:cs="Times New Roman"/>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jc w:val="center"/>
        <w:rPr>
          <w:rFonts w:ascii="Arial" w:eastAsia="Arial" w:hAnsi="Arial" w:cs="Arial"/>
          <w:b/>
          <w:sz w:val="24"/>
          <w:szCs w:val="24"/>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26736B">
      <w:pPr>
        <w:spacing w:after="0"/>
        <w:rPr>
          <w:rFonts w:ascii="Arial" w:eastAsia="Arial" w:hAnsi="Arial" w:cs="Arial"/>
          <w:sz w:val="24"/>
          <w:szCs w:val="24"/>
          <w:u w:val="single"/>
        </w:rPr>
      </w:pPr>
    </w:p>
    <w:p w:rsidR="0026736B" w:rsidRDefault="00B511FD">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Załącznik nr. 6</w:t>
      </w:r>
    </w:p>
    <w:p w:rsidR="0026736B" w:rsidRDefault="0026736B">
      <w:pPr>
        <w:spacing w:after="0"/>
        <w:jc w:val="center"/>
        <w:rPr>
          <w:rFonts w:ascii="Times New Roman" w:eastAsia="Times New Roman" w:hAnsi="Times New Roman" w:cs="Times New Roman"/>
          <w:b/>
          <w:sz w:val="24"/>
          <w:szCs w:val="24"/>
        </w:rPr>
      </w:pPr>
    </w:p>
    <w:p w:rsidR="0026736B" w:rsidRDefault="0026736B">
      <w:pPr>
        <w:spacing w:after="0"/>
        <w:jc w:val="center"/>
        <w:rPr>
          <w:rFonts w:ascii="Times New Roman" w:eastAsia="Times New Roman" w:hAnsi="Times New Roman" w:cs="Times New Roman"/>
          <w:b/>
          <w:sz w:val="24"/>
          <w:szCs w:val="24"/>
        </w:rPr>
      </w:pPr>
    </w:p>
    <w:p w:rsidR="0026736B" w:rsidRDefault="00B511F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Zakres kompetencji osoby odpowiedzialnej za przygotowanie personelu przedszkola do stosowania standardów oraz dokumentowania tej czynności</w:t>
      </w:r>
    </w:p>
    <w:p w:rsidR="0026736B" w:rsidRDefault="0026736B">
      <w:pPr>
        <w:spacing w:after="0"/>
        <w:rPr>
          <w:rFonts w:ascii="Times New Roman" w:eastAsia="Times New Roman" w:hAnsi="Times New Roman" w:cs="Times New Roman"/>
          <w:sz w:val="24"/>
          <w:szCs w:val="24"/>
        </w:rPr>
      </w:pPr>
    </w:p>
    <w:p w:rsidR="0026736B" w:rsidRDefault="0026736B">
      <w:pPr>
        <w:spacing w:after="0"/>
        <w:rPr>
          <w:rFonts w:ascii="Times New Roman" w:eastAsia="Times New Roman" w:hAnsi="Times New Roman" w:cs="Times New Roman"/>
          <w:sz w:val="24"/>
          <w:szCs w:val="24"/>
        </w:rPr>
      </w:pPr>
    </w:p>
    <w:p w:rsidR="0026736B" w:rsidRDefault="00B511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Osobą odpowiedzialną za przygotowanie personelu do stosowania standardów jest dyrektor przedszkola.</w:t>
      </w:r>
    </w:p>
    <w:p w:rsidR="0026736B" w:rsidRDefault="00B511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rsidR="0026736B" w:rsidRDefault="00B511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Zakres szkoleń ustalany jest na podstawie wyników diagnozy potrzeb pracowników, w tym zakresie.</w:t>
      </w:r>
    </w:p>
    <w:p w:rsidR="0026736B" w:rsidRDefault="00B511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Diagnozę potrzeb w zakresie doskonalenia przeprowadza się w terminie do 15 września każdego roku szkolnego.</w:t>
      </w:r>
    </w:p>
    <w:p w:rsidR="0026736B" w:rsidRDefault="00B511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W przedszkolu organizuje się wewnętrzne doskonalenie nauczycieli. Za ich organizację</w:t>
      </w:r>
    </w:p>
    <w:p w:rsidR="0026736B" w:rsidRDefault="00B511F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 przebieg odpowiada dyrektor przedszkola</w:t>
      </w:r>
    </w:p>
    <w:p w:rsidR="0026736B" w:rsidRDefault="0026736B">
      <w:pPr>
        <w:spacing w:after="0"/>
        <w:rPr>
          <w:rFonts w:ascii="Times New Roman" w:eastAsia="Times New Roman" w:hAnsi="Times New Roman" w:cs="Times New Roman"/>
          <w:sz w:val="24"/>
          <w:szCs w:val="24"/>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jc w:val="center"/>
        <w:rPr>
          <w:rFonts w:ascii="Times New Roman" w:eastAsia="Times New Roman" w:hAnsi="Times New Roman" w:cs="Times New Roman"/>
          <w:b/>
          <w:sz w:val="26"/>
          <w:szCs w:val="26"/>
        </w:rPr>
      </w:pPr>
    </w:p>
    <w:p w:rsidR="0026736B" w:rsidRDefault="0026736B">
      <w:pPr>
        <w:rPr>
          <w:rFonts w:ascii="Times New Roman" w:eastAsia="Times New Roman" w:hAnsi="Times New Roman" w:cs="Times New Roman"/>
          <w:sz w:val="26"/>
          <w:szCs w:val="26"/>
          <w:u w:val="single"/>
        </w:rPr>
      </w:pPr>
    </w:p>
    <w:p w:rsidR="0026736B" w:rsidRDefault="0026736B">
      <w:pPr>
        <w:rPr>
          <w:rFonts w:ascii="Times New Roman" w:eastAsia="Times New Roman" w:hAnsi="Times New Roman" w:cs="Times New Roman"/>
          <w:sz w:val="26"/>
          <w:szCs w:val="26"/>
          <w:u w:val="single"/>
        </w:rPr>
      </w:pPr>
    </w:p>
    <w:p w:rsidR="0026736B" w:rsidRDefault="00B511FD">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Załącznik nr. 7</w:t>
      </w:r>
    </w:p>
    <w:p w:rsidR="0026736B" w:rsidRDefault="0026736B">
      <w:pPr>
        <w:jc w:val="center"/>
        <w:rPr>
          <w:rFonts w:ascii="Times New Roman" w:eastAsia="Times New Roman" w:hAnsi="Times New Roman" w:cs="Times New Roman"/>
          <w:b/>
          <w:sz w:val="26"/>
          <w:szCs w:val="26"/>
        </w:rPr>
      </w:pPr>
    </w:p>
    <w:p w:rsidR="0026736B" w:rsidRDefault="00B511F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Zasady ustalania planu wsparcia małoletniego po ujawnieniu krzywdzenia w Domowym Przedszkolu w Nowym Gulczewie ( dotyczy dzieci pełnosprawnych oraz ze specjalnymi potrzebami edukacyjnymi)</w:t>
      </w:r>
    </w:p>
    <w:p w:rsidR="0026736B" w:rsidRDefault="0026736B">
      <w:pPr>
        <w:rPr>
          <w:rFonts w:ascii="Times New Roman" w:eastAsia="Times New Roman" w:hAnsi="Times New Roman" w:cs="Times New Roman"/>
          <w:sz w:val="26"/>
          <w:szCs w:val="26"/>
        </w:rPr>
      </w:pP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Plan wsparcia małoletniego po ujawnieniu krzywdzenia, opracowuje wychowawca wraz z pedagogiem szkolnym przy wsparciu wybranych członków rady pedagogicznej.</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 Plan ten powinien spełniać następujące wymogi:</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powinien być jasny, konkretny i wykonalny,</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2) nie zawierać zapisów ogólnych, jak np. ustanie przemocy, wyjście z alkoholizmu sprawcy przemocy, poprawa sytuacji rodziny,</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cele winny zostać rozpisane na poszczególne działania (kiedy, gdzie i w jaki sposób ma działać każdy członek zespołu),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4) powinien określać, jakie inne organizacje i podmioty należy zaangażować w pomoc małoletniemu;</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 powinien być mierzalny tj. pozwalać na weryfikuję czy cel lub poszczególne etapy zostały osiągnięte;</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 Plan wsparcia należy przedstawić rodzicom/opiekunom małoletniego chyba, że to oni są wskazani jako sprawcy krzywdzenia, w takiej sytuacji plan przedstawia się wskazanej osobie przez sąd rodzinny.</w:t>
      </w: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114300" distB="114300" distL="114300" distR="114300">
            <wp:extent cx="5760410" cy="8534400"/>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760410" cy="8534400"/>
                    </a:xfrm>
                    <a:prstGeom prst="rect">
                      <a:avLst/>
                    </a:prstGeom>
                    <a:ln/>
                  </pic:spPr>
                </pic:pic>
              </a:graphicData>
            </a:graphic>
          </wp:inline>
        </w:drawing>
      </w:r>
    </w:p>
    <w:p w:rsidR="0026736B" w:rsidRDefault="00B511FD">
      <w:pPr>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114300" distB="114300" distL="114300" distR="114300">
            <wp:extent cx="5760410" cy="9080500"/>
            <wp:effectExtent l="0" t="0" r="0" b="0"/>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5760410" cy="9080500"/>
                    </a:xfrm>
                    <a:prstGeom prst="rect">
                      <a:avLst/>
                    </a:prstGeom>
                    <a:ln/>
                  </pic:spPr>
                </pic:pic>
              </a:graphicData>
            </a:graphic>
          </wp:inline>
        </w:drawing>
      </w:r>
    </w:p>
    <w:p w:rsidR="0026736B" w:rsidRDefault="00B511FD">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Załącznik nr. 8</w:t>
      </w:r>
    </w:p>
    <w:p w:rsidR="0026736B" w:rsidRDefault="0026736B">
      <w:pPr>
        <w:jc w:val="center"/>
        <w:rPr>
          <w:rFonts w:ascii="Times New Roman" w:eastAsia="Times New Roman" w:hAnsi="Times New Roman" w:cs="Times New Roman"/>
          <w:b/>
          <w:sz w:val="26"/>
          <w:szCs w:val="26"/>
        </w:rPr>
      </w:pPr>
    </w:p>
    <w:p w:rsidR="0026736B" w:rsidRDefault="00B511FD">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Zadania i obowiązki koordynatora ds. standardów ochrony małoletnich.</w:t>
      </w:r>
      <w:r>
        <w:rPr>
          <w:rFonts w:ascii="Times New Roman" w:eastAsia="Times New Roman" w:hAnsi="Times New Roman" w:cs="Times New Roman"/>
          <w:sz w:val="26"/>
          <w:szCs w:val="26"/>
        </w:rPr>
        <w:t xml:space="preserve"> </w:t>
      </w:r>
    </w:p>
    <w:p w:rsidR="0026736B" w:rsidRDefault="0026736B">
      <w:pPr>
        <w:rPr>
          <w:rFonts w:ascii="Times New Roman" w:eastAsia="Times New Roman" w:hAnsi="Times New Roman" w:cs="Times New Roman"/>
          <w:sz w:val="26"/>
          <w:szCs w:val="26"/>
        </w:rPr>
      </w:pP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Rola koordynatora ds. standardów ochrony małoletnich obejmuje szeroki zakres obowiązków mających na celu zapewnienie bezpieczeństwa, dobrostanu i odpowiedniego rozwoju małoletnich. Do podstawowych zadań należy: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Tworzenie i wdrażanie polityki ochrony małoletnich: </w:t>
      </w:r>
      <w:r>
        <w:rPr>
          <w:rFonts w:ascii="Times New Roman" w:eastAsia="Times New Roman" w:hAnsi="Times New Roman" w:cs="Times New Roman"/>
          <w:sz w:val="26"/>
          <w:szCs w:val="26"/>
        </w:rPr>
        <w:br/>
        <w:t xml:space="preserve">- Opracowywanie polityki ochrony małoletnich, uwzględniającej przepisy prawne, normy etyczne i najlepsze praktyki. </w:t>
      </w:r>
      <w:r>
        <w:rPr>
          <w:rFonts w:ascii="Times New Roman" w:eastAsia="Times New Roman" w:hAnsi="Times New Roman" w:cs="Times New Roman"/>
          <w:sz w:val="26"/>
          <w:szCs w:val="26"/>
        </w:rPr>
        <w:br/>
        <w:t xml:space="preserve">- Wdrażanie polityki w organizacji oraz monitorowanie jej skuteczności.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Edukacja personelu: </w:t>
      </w:r>
      <w:r>
        <w:rPr>
          <w:rFonts w:ascii="Times New Roman" w:eastAsia="Times New Roman" w:hAnsi="Times New Roman" w:cs="Times New Roman"/>
          <w:sz w:val="26"/>
          <w:szCs w:val="26"/>
        </w:rPr>
        <w:br/>
        <w:t xml:space="preserve">- Organizowanie szkoleń dla pracowników dotyczących ochrony małoletnich. </w:t>
      </w:r>
      <w:r>
        <w:rPr>
          <w:rFonts w:ascii="Times New Roman" w:eastAsia="Times New Roman" w:hAnsi="Times New Roman" w:cs="Times New Roman"/>
          <w:sz w:val="26"/>
          <w:szCs w:val="26"/>
        </w:rPr>
        <w:br/>
        <w:t xml:space="preserve">- Zapewnianie, że personel jest świadomy procedur i zasad dotyczących bezpieczeństwa dzieci.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Rozwijanie procedur zabezpieczających: </w:t>
      </w:r>
      <w:r>
        <w:rPr>
          <w:rFonts w:ascii="Times New Roman" w:eastAsia="Times New Roman" w:hAnsi="Times New Roman" w:cs="Times New Roman"/>
          <w:sz w:val="26"/>
          <w:szCs w:val="26"/>
        </w:rPr>
        <w:br/>
        <w:t xml:space="preserve">- Tworzenie i aktualizowanie procedur zabezpieczających dzieci przed wszelkimi formami krzywdy. </w:t>
      </w:r>
      <w:r>
        <w:rPr>
          <w:rFonts w:ascii="Times New Roman" w:eastAsia="Times New Roman" w:hAnsi="Times New Roman" w:cs="Times New Roman"/>
          <w:sz w:val="26"/>
          <w:szCs w:val="26"/>
        </w:rPr>
        <w:br/>
        <w:t xml:space="preserve">- Zapewnienie, że procedury są dostosowane do specyfiki danej organizacji.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Zarządzanie incydentami: </w:t>
      </w:r>
      <w:r>
        <w:rPr>
          <w:rFonts w:ascii="Times New Roman" w:eastAsia="Times New Roman" w:hAnsi="Times New Roman" w:cs="Times New Roman"/>
          <w:sz w:val="26"/>
          <w:szCs w:val="26"/>
        </w:rPr>
        <w:br/>
        <w:t xml:space="preserve">- Tworzenie planu reagowania na incydenty związane z ochroną małoletnich. </w:t>
      </w:r>
      <w:r>
        <w:rPr>
          <w:rFonts w:ascii="Times New Roman" w:eastAsia="Times New Roman" w:hAnsi="Times New Roman" w:cs="Times New Roman"/>
          <w:sz w:val="26"/>
          <w:szCs w:val="26"/>
        </w:rPr>
        <w:br/>
        <w:t xml:space="preserve">- Koordynowanie działań w przypadku podejrzenia lub zgłoszenia krzywdzenia dziecka.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Współpraca z organami ścigania i organizacjami pozarządowymi: </w:t>
      </w:r>
      <w:r>
        <w:rPr>
          <w:rFonts w:ascii="Times New Roman" w:eastAsia="Times New Roman" w:hAnsi="Times New Roman" w:cs="Times New Roman"/>
          <w:sz w:val="26"/>
          <w:szCs w:val="26"/>
        </w:rPr>
        <w:br/>
        <w:t xml:space="preserve">- Nawiązywanie współpracy z lokalnymi organami ścigania oraz organizacjami działającymi na rzecz ochrony małoletnich. </w:t>
      </w:r>
      <w:r>
        <w:rPr>
          <w:rFonts w:ascii="Times New Roman" w:eastAsia="Times New Roman" w:hAnsi="Times New Roman" w:cs="Times New Roman"/>
          <w:sz w:val="26"/>
          <w:szCs w:val="26"/>
        </w:rPr>
        <w:br/>
        <w:t xml:space="preserve">- Wspieranie dochodzeń w przypadku zgłoszeń o potencjalne nadużycia.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 Monitorowanie i ocena skuteczności programów ochrony małoletnich: </w:t>
      </w:r>
      <w:r>
        <w:rPr>
          <w:rFonts w:ascii="Times New Roman" w:eastAsia="Times New Roman" w:hAnsi="Times New Roman" w:cs="Times New Roman"/>
          <w:sz w:val="26"/>
          <w:szCs w:val="26"/>
        </w:rPr>
        <w:br/>
        <w:t xml:space="preserve">- Regularne ocenianie skuteczności działań i programów związanych z ochroną małoletnich. </w:t>
      </w:r>
      <w:r>
        <w:rPr>
          <w:rFonts w:ascii="Times New Roman" w:eastAsia="Times New Roman" w:hAnsi="Times New Roman" w:cs="Times New Roman"/>
          <w:sz w:val="26"/>
          <w:szCs w:val="26"/>
        </w:rPr>
        <w:br/>
        <w:t xml:space="preserve">- Dostosowywanie działań w oparciu o wyniki ocen.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Komunikacja z rodzicami/opiekunami: </w:t>
      </w:r>
      <w:r>
        <w:rPr>
          <w:rFonts w:ascii="Times New Roman" w:eastAsia="Times New Roman" w:hAnsi="Times New Roman" w:cs="Times New Roman"/>
          <w:sz w:val="26"/>
          <w:szCs w:val="26"/>
        </w:rPr>
        <w:br/>
        <w:t xml:space="preserve">- Zapewnianie transparentnej komunikacji z rodzicami i opiekunami na temat polityki </w:t>
      </w:r>
      <w:r>
        <w:rPr>
          <w:rFonts w:ascii="Times New Roman" w:eastAsia="Times New Roman" w:hAnsi="Times New Roman" w:cs="Times New Roman"/>
          <w:sz w:val="26"/>
          <w:szCs w:val="26"/>
        </w:rPr>
        <w:lastRenderedPageBreak/>
        <w:t xml:space="preserve">ochrony małoletnich. </w:t>
      </w:r>
      <w:r>
        <w:rPr>
          <w:rFonts w:ascii="Times New Roman" w:eastAsia="Times New Roman" w:hAnsi="Times New Roman" w:cs="Times New Roman"/>
          <w:sz w:val="26"/>
          <w:szCs w:val="26"/>
        </w:rPr>
        <w:br/>
        <w:t xml:space="preserve">- Udzielanie odpowiedzi na pytania i reagowanie na ich obawy.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 Prowadzenie audytów wewnętrznych: </w:t>
      </w:r>
      <w:r>
        <w:rPr>
          <w:rFonts w:ascii="Times New Roman" w:eastAsia="Times New Roman" w:hAnsi="Times New Roman" w:cs="Times New Roman"/>
          <w:sz w:val="26"/>
          <w:szCs w:val="26"/>
        </w:rPr>
        <w:br/>
        <w:t xml:space="preserve">- Organizowanie regularnych audytów wewnętrznych w celu sprawdzenia zgodności z polityką ochrony małoletnich. </w:t>
      </w:r>
      <w:r>
        <w:rPr>
          <w:rFonts w:ascii="Times New Roman" w:eastAsia="Times New Roman" w:hAnsi="Times New Roman" w:cs="Times New Roman"/>
          <w:sz w:val="26"/>
          <w:szCs w:val="26"/>
        </w:rPr>
        <w:br/>
        <w:t xml:space="preserve">- Raportowanie wyników i rekomendowanie ewentualnych poprawek.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Działania prewencyjne: </w:t>
      </w:r>
      <w:r>
        <w:rPr>
          <w:rFonts w:ascii="Times New Roman" w:eastAsia="Times New Roman" w:hAnsi="Times New Roman" w:cs="Times New Roman"/>
          <w:sz w:val="26"/>
          <w:szCs w:val="26"/>
        </w:rPr>
        <w:br/>
        <w:t xml:space="preserve">- Wprowadzanie działań prewencyjnych, takich jak kampanie edukacyjne czy inicjatywy społecznościowe, mające na celu zapobieganie krzywdzeniu dzieci. </w:t>
      </w: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 Reprezentowanie organizacji na zewnątrz: </w:t>
      </w:r>
      <w:r>
        <w:rPr>
          <w:rFonts w:ascii="Times New Roman" w:eastAsia="Times New Roman" w:hAnsi="Times New Roman" w:cs="Times New Roman"/>
          <w:sz w:val="26"/>
          <w:szCs w:val="26"/>
        </w:rPr>
        <w:br/>
        <w:t>- Reprezentowanie organizacji na konferencjach, szkoleniach branżowych czy innych wydarzeniach dotyczących ochrony małoletnich.</w:t>
      </w: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26736B">
      <w:pPr>
        <w:spacing w:before="240" w:after="240"/>
        <w:jc w:val="center"/>
        <w:rPr>
          <w:rFonts w:ascii="Times New Roman" w:eastAsia="Times New Roman" w:hAnsi="Times New Roman" w:cs="Times New Roman"/>
          <w:b/>
          <w:sz w:val="26"/>
          <w:szCs w:val="26"/>
        </w:rPr>
      </w:pPr>
    </w:p>
    <w:p w:rsidR="0026736B" w:rsidRDefault="00B511FD">
      <w:pPr>
        <w:spacing w:before="240" w:after="24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Załącznik nr. 9</w:t>
      </w:r>
    </w:p>
    <w:p w:rsidR="0048127E" w:rsidRDefault="0048127E">
      <w:pPr>
        <w:spacing w:before="240" w:after="240"/>
        <w:jc w:val="center"/>
        <w:rPr>
          <w:rFonts w:ascii="Times New Roman" w:eastAsia="Times New Roman" w:hAnsi="Times New Roman" w:cs="Times New Roman"/>
          <w:b/>
          <w:sz w:val="26"/>
          <w:szCs w:val="26"/>
        </w:rPr>
      </w:pPr>
    </w:p>
    <w:p w:rsidR="0026736B" w:rsidRDefault="00B511FD">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Dokumentowanie zdarzeń podejrzenia krzywdzenia lub krzywdzenia dzieci i archiwizowanie wytworzonej dokumentacji.</w:t>
      </w:r>
    </w:p>
    <w:p w:rsidR="0026736B" w:rsidRDefault="00B511FD">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Dla każdego zdarzenia podejrzenia krzywdzenia lub krzywdzenia małoletnich zakładana jest imienna teczka z nazwiskiem dziecka. Teczkę zakłada i prowadzi osoba wyznaczona przez dyrektora przedszkola.  Do czasu zakończenia sprawy teczka pozostaje w gabinecie dyrektora i jest należycie chroniona przed dostępem osób nieuprawnionych.</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W teczce umieszcza się:</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Kartę interwencji</w:t>
      </w:r>
      <w:r>
        <w:rPr>
          <w:rFonts w:ascii="Times New Roman" w:eastAsia="Times New Roman" w:hAnsi="Times New Roman" w:cs="Times New Roman"/>
          <w:sz w:val="26"/>
          <w:szCs w:val="26"/>
        </w:rPr>
        <w:br/>
        <w:t>2. Protokół rozmowy ze zgłaszającym, o ile jest możliwym jego sporządzenie</w:t>
      </w:r>
      <w:r>
        <w:rPr>
          <w:rFonts w:ascii="Times New Roman" w:eastAsia="Times New Roman" w:hAnsi="Times New Roman" w:cs="Times New Roman"/>
          <w:sz w:val="26"/>
          <w:szCs w:val="26"/>
        </w:rPr>
        <w:br/>
        <w:t>3. Arkusz diagnostyczny oceny ryzyka stosowania przemocy domowej wobec dziecka</w:t>
      </w:r>
      <w:r>
        <w:rPr>
          <w:rFonts w:ascii="Times New Roman" w:eastAsia="Times New Roman" w:hAnsi="Times New Roman" w:cs="Times New Roman"/>
          <w:sz w:val="26"/>
          <w:szCs w:val="26"/>
        </w:rPr>
        <w:br/>
        <w:t>4. Protokoły i notatki z rozmów z dzieckiem i osobą jemu najbliższą lub nie krzywdzącym rodzicem/opiekunem</w:t>
      </w:r>
      <w:r>
        <w:rPr>
          <w:rFonts w:ascii="Times New Roman" w:eastAsia="Times New Roman" w:hAnsi="Times New Roman" w:cs="Times New Roman"/>
          <w:sz w:val="26"/>
          <w:szCs w:val="26"/>
        </w:rPr>
        <w:br/>
        <w:t>5. Protokół z posiedzenia Zespołu interwencyjnego, powołanego przez dyrektora</w:t>
      </w:r>
      <w:r>
        <w:rPr>
          <w:rFonts w:ascii="Times New Roman" w:eastAsia="Times New Roman" w:hAnsi="Times New Roman" w:cs="Times New Roman"/>
          <w:sz w:val="26"/>
          <w:szCs w:val="26"/>
        </w:rPr>
        <w:br/>
        <w:t>6. Protokoły z rozmów z osobą krzywdzącą – o ile taka będzie przeprowadzana</w:t>
      </w:r>
      <w:r>
        <w:rPr>
          <w:rFonts w:ascii="Times New Roman" w:eastAsia="Times New Roman" w:hAnsi="Times New Roman" w:cs="Times New Roman"/>
          <w:sz w:val="26"/>
          <w:szCs w:val="26"/>
        </w:rPr>
        <w:br/>
        <w:t>7. Korespondencję pomiędzy np. poradnią psychologiczno-pedagogiczną, sądem rodzinnym, ośrodkiem pomocy społecznej i innymi</w:t>
      </w:r>
      <w:r>
        <w:rPr>
          <w:rFonts w:ascii="Times New Roman" w:eastAsia="Times New Roman" w:hAnsi="Times New Roman" w:cs="Times New Roman"/>
          <w:sz w:val="26"/>
          <w:szCs w:val="26"/>
        </w:rPr>
        <w:br/>
        <w:t>8. Arkusze Niebieskiej Karty (A,B,C,D)</w:t>
      </w:r>
      <w:r>
        <w:rPr>
          <w:rFonts w:ascii="Times New Roman" w:eastAsia="Times New Roman" w:hAnsi="Times New Roman" w:cs="Times New Roman"/>
          <w:sz w:val="26"/>
          <w:szCs w:val="26"/>
        </w:rPr>
        <w:br/>
        <w:t>9. Plan wspierania dziecka krzywdzonego</w:t>
      </w:r>
      <w:r>
        <w:rPr>
          <w:rFonts w:ascii="Times New Roman" w:eastAsia="Times New Roman" w:hAnsi="Times New Roman" w:cs="Times New Roman"/>
          <w:sz w:val="26"/>
          <w:szCs w:val="26"/>
        </w:rPr>
        <w:br/>
        <w:t>10. Karty monitorowania zachowań krzywdzonego, opinie wychowawcy i nauczycieli prowadzących zajęcia w grupach</w:t>
      </w:r>
      <w:r>
        <w:rPr>
          <w:rFonts w:ascii="Times New Roman" w:eastAsia="Times New Roman" w:hAnsi="Times New Roman" w:cs="Times New Roman"/>
          <w:sz w:val="26"/>
          <w:szCs w:val="26"/>
        </w:rPr>
        <w:br/>
        <w:t>11. Ocena efektywności wsparcia</w:t>
      </w:r>
      <w:r>
        <w:rPr>
          <w:rFonts w:ascii="Times New Roman" w:eastAsia="Times New Roman" w:hAnsi="Times New Roman" w:cs="Times New Roman"/>
          <w:sz w:val="26"/>
          <w:szCs w:val="26"/>
        </w:rPr>
        <w:br/>
        <w:t>12. Wykaz telefonów, adresów instytucji świadczących wsparcie ofiarom przemocy</w:t>
      </w: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jc w:val="center"/>
        <w:rPr>
          <w:rFonts w:ascii="Times New Roman" w:eastAsia="Times New Roman" w:hAnsi="Times New Roman" w:cs="Times New Roman"/>
          <w:b/>
          <w:sz w:val="24"/>
          <w:szCs w:val="24"/>
        </w:rPr>
      </w:pPr>
    </w:p>
    <w:p w:rsidR="0026736B" w:rsidRDefault="0026736B">
      <w:pPr>
        <w:spacing w:before="240" w:after="240"/>
        <w:jc w:val="center"/>
        <w:rPr>
          <w:rFonts w:ascii="Times New Roman" w:eastAsia="Times New Roman" w:hAnsi="Times New Roman" w:cs="Times New Roman"/>
          <w:b/>
          <w:sz w:val="24"/>
          <w:szCs w:val="24"/>
        </w:rPr>
      </w:pPr>
    </w:p>
    <w:p w:rsidR="0026736B" w:rsidRDefault="0026736B">
      <w:pPr>
        <w:spacing w:before="240" w:after="240"/>
        <w:jc w:val="center"/>
        <w:rPr>
          <w:rFonts w:ascii="Times New Roman" w:eastAsia="Times New Roman" w:hAnsi="Times New Roman" w:cs="Times New Roman"/>
          <w:b/>
          <w:sz w:val="24"/>
          <w:szCs w:val="24"/>
        </w:rPr>
      </w:pPr>
    </w:p>
    <w:p w:rsidR="0026736B" w:rsidRDefault="0026736B">
      <w:pPr>
        <w:spacing w:before="240" w:after="240"/>
        <w:jc w:val="center"/>
        <w:rPr>
          <w:rFonts w:ascii="Times New Roman" w:eastAsia="Times New Roman" w:hAnsi="Times New Roman" w:cs="Times New Roman"/>
          <w:b/>
          <w:sz w:val="24"/>
          <w:szCs w:val="24"/>
        </w:rPr>
      </w:pPr>
    </w:p>
    <w:p w:rsidR="0048127E" w:rsidRDefault="0048127E">
      <w:pPr>
        <w:spacing w:before="240" w:after="240"/>
        <w:rPr>
          <w:rFonts w:ascii="Times New Roman" w:eastAsia="Times New Roman" w:hAnsi="Times New Roman" w:cs="Times New Roman"/>
          <w:sz w:val="24"/>
          <w:szCs w:val="24"/>
          <w:u w:val="single"/>
        </w:rPr>
      </w:pPr>
    </w:p>
    <w:p w:rsidR="0026736B" w:rsidRDefault="00B511FD">
      <w:pPr>
        <w:spacing w:before="240"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Załącznik nr. 10</w:t>
      </w:r>
    </w:p>
    <w:p w:rsidR="0026736B" w:rsidRDefault="0026736B">
      <w:pPr>
        <w:spacing w:before="240" w:after="240"/>
        <w:jc w:val="center"/>
        <w:rPr>
          <w:rFonts w:ascii="Times New Roman" w:eastAsia="Times New Roman" w:hAnsi="Times New Roman" w:cs="Times New Roman"/>
          <w:b/>
          <w:sz w:val="24"/>
          <w:szCs w:val="24"/>
        </w:rPr>
      </w:pPr>
    </w:p>
    <w:p w:rsidR="0026736B" w:rsidRDefault="00B511FD">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Zasady przeglądu i aktualizacji dokumentu „Polityka ochrony dzieci przed krzywdzeniem”</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Kierownictwo przedszkola dokonuje oceny stopnia znajomości i poprawności stosowania „Standardów ochrony małoletnich” na bieżąco, w ramach sprawowanego nadzoru pedagogicznego.</w:t>
      </w:r>
      <w:r>
        <w:rPr>
          <w:rFonts w:ascii="Times New Roman" w:eastAsia="Times New Roman" w:hAnsi="Times New Roman" w:cs="Times New Roman"/>
          <w:sz w:val="26"/>
          <w:szCs w:val="26"/>
        </w:rPr>
        <w:br/>
        <w:t>2. W przypadku zmian prawa, wymagającego ich wdrożenia w dokumencie nowelizacje są wprowadzane na tych samych zasadach, które obowiązywały przy wdrożeniu dokumentu do obrotu prawnego w przedszkolu.</w:t>
      </w:r>
      <w:r>
        <w:rPr>
          <w:rFonts w:ascii="Times New Roman" w:eastAsia="Times New Roman" w:hAnsi="Times New Roman" w:cs="Times New Roman"/>
          <w:sz w:val="26"/>
          <w:szCs w:val="26"/>
        </w:rPr>
        <w:br/>
        <w:t>3. W celu oceny funkcjonalności i przydatności dokumentu w placówce prowadzone są ewaluacje typu:</w:t>
      </w:r>
      <w:r>
        <w:rPr>
          <w:rFonts w:ascii="Times New Roman" w:eastAsia="Times New Roman" w:hAnsi="Times New Roman" w:cs="Times New Roman"/>
          <w:sz w:val="26"/>
          <w:szCs w:val="26"/>
        </w:rPr>
        <w:br/>
        <w:t>• in-term (w trakcie posługiwania się i stosowania opracowania),</w:t>
      </w:r>
      <w:r>
        <w:rPr>
          <w:rFonts w:ascii="Times New Roman" w:eastAsia="Times New Roman" w:hAnsi="Times New Roman" w:cs="Times New Roman"/>
          <w:sz w:val="26"/>
          <w:szCs w:val="26"/>
        </w:rPr>
        <w:br/>
        <w:t>• ex- post (po upływie dwóch lat od daty wdrożenia).</w:t>
      </w:r>
      <w:r>
        <w:rPr>
          <w:rFonts w:ascii="Times New Roman" w:eastAsia="Times New Roman" w:hAnsi="Times New Roman" w:cs="Times New Roman"/>
          <w:sz w:val="26"/>
          <w:szCs w:val="26"/>
        </w:rPr>
        <w:br/>
        <w:t>Ewaluację przeprowadza powołany przez dyrektora zespół ewaluacyjny z użyciem technik:</w:t>
      </w:r>
      <w:r>
        <w:rPr>
          <w:rFonts w:ascii="Times New Roman" w:eastAsia="Times New Roman" w:hAnsi="Times New Roman" w:cs="Times New Roman"/>
          <w:sz w:val="26"/>
          <w:szCs w:val="26"/>
        </w:rPr>
        <w:br/>
        <w:t>− analizy dokumentu,</w:t>
      </w:r>
      <w:r>
        <w:rPr>
          <w:rFonts w:ascii="Times New Roman" w:eastAsia="Times New Roman" w:hAnsi="Times New Roman" w:cs="Times New Roman"/>
          <w:sz w:val="26"/>
          <w:szCs w:val="26"/>
        </w:rPr>
        <w:br/>
        <w:t>STANDARDY OCHRONY DZIECI w Domowym Przedszkolu w Nowym Gulczewie:</w:t>
      </w:r>
      <w:r>
        <w:rPr>
          <w:rFonts w:ascii="Times New Roman" w:eastAsia="Times New Roman" w:hAnsi="Times New Roman" w:cs="Times New Roman"/>
          <w:sz w:val="26"/>
          <w:szCs w:val="26"/>
        </w:rPr>
        <w:br/>
        <w:t>− wywiadów z rodzicami i nauczycielami,</w:t>
      </w:r>
      <w:r>
        <w:rPr>
          <w:rFonts w:ascii="Times New Roman" w:eastAsia="Times New Roman" w:hAnsi="Times New Roman" w:cs="Times New Roman"/>
          <w:sz w:val="26"/>
          <w:szCs w:val="26"/>
        </w:rPr>
        <w:br/>
        <w:t>− sondażu, z użyciem ankiety anonimowej,</w:t>
      </w:r>
      <w:r>
        <w:rPr>
          <w:rFonts w:ascii="Times New Roman" w:eastAsia="Times New Roman" w:hAnsi="Times New Roman" w:cs="Times New Roman"/>
          <w:sz w:val="26"/>
          <w:szCs w:val="26"/>
        </w:rPr>
        <w:br/>
        <w:t>− dyskusji grupowej w zespołach nauczycielskich.</w:t>
      </w:r>
      <w:r>
        <w:rPr>
          <w:rFonts w:ascii="Times New Roman" w:eastAsia="Times New Roman" w:hAnsi="Times New Roman" w:cs="Times New Roman"/>
          <w:sz w:val="26"/>
          <w:szCs w:val="26"/>
        </w:rPr>
        <w:br/>
        <w:t>Raport z ewaluacji wraz z wnioskami i rekomendacjami zespołu ewaluacyjnego przedstawiany jest radzie pedagogicznej oraz na zebraniu z rodzicami.</w:t>
      </w: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B511FD">
      <w:pPr>
        <w:spacing w:before="240" w:after="24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Załącznik nr. 11</w:t>
      </w:r>
    </w:p>
    <w:p w:rsidR="0026736B" w:rsidRDefault="0026736B">
      <w:pPr>
        <w:spacing w:before="240" w:after="240"/>
        <w:rPr>
          <w:rFonts w:ascii="Times New Roman" w:eastAsia="Times New Roman" w:hAnsi="Times New Roman" w:cs="Times New Roman"/>
          <w:sz w:val="26"/>
          <w:szCs w:val="26"/>
          <w:u w:val="single"/>
        </w:rPr>
      </w:pPr>
    </w:p>
    <w:p w:rsidR="0026736B" w:rsidRDefault="00B511FD">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Arkusz diagnostyczny oceny ryzyka stosowania przemocy domowej wobec dziecka</w:t>
      </w:r>
    </w:p>
    <w:p w:rsidR="0026736B" w:rsidRDefault="0026736B">
      <w:pPr>
        <w:spacing w:before="240" w:after="240"/>
        <w:rPr>
          <w:rFonts w:ascii="Times New Roman" w:eastAsia="Times New Roman" w:hAnsi="Times New Roman" w:cs="Times New Roman"/>
          <w:sz w:val="26"/>
          <w:szCs w:val="26"/>
        </w:rPr>
      </w:pP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LISTA A</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INFORMACJA OD DZIECKA LUB OSOBY, KTÓRA BYŁA BEZPOŚREDNIM ŚWIADKIEM PRZEMOCY</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A.1. Ktoś w domu bije dziecko, popycha, szarpie, potrząsa, przytrzymuje, rzuca w nie przedmiotem, itp.</w:t>
      </w:r>
      <w:r>
        <w:rPr>
          <w:rFonts w:ascii="Times New Roman" w:eastAsia="Times New Roman" w:hAnsi="Times New Roman" w:cs="Times New Roman"/>
          <w:sz w:val="26"/>
          <w:szCs w:val="26"/>
        </w:rPr>
        <w:br/>
        <w:t xml:space="preserve">A.2. Ktoś w domu używa wobec dziecka wulgarnych słów, obraża, poniża, straszy, szantażuje, izoluje w sposób ciągły i nieuzasadniony od kontaktu z innymi osobami, np. z rodziny lub z rówieśnikami, itp. </w:t>
      </w:r>
      <w:r>
        <w:rPr>
          <w:rFonts w:ascii="Times New Roman" w:eastAsia="Times New Roman" w:hAnsi="Times New Roman" w:cs="Times New Roman"/>
          <w:sz w:val="26"/>
          <w:szCs w:val="26"/>
        </w:rPr>
        <w:br/>
        <w:t xml:space="preserve">A.3. Opiekunowie nie zaspokajają podstawowych potrzeb dziecka, takich jak: przynależności, bezpieczeństwa, pożywienia, snu, leczenia, rozwoju poznawczego, emocjonalnego, społecznego, pomimo wcześniejszej pracy z opiekunami w tym zakresie. </w:t>
      </w:r>
      <w:r>
        <w:rPr>
          <w:rFonts w:ascii="Times New Roman" w:eastAsia="Times New Roman" w:hAnsi="Times New Roman" w:cs="Times New Roman"/>
          <w:sz w:val="26"/>
          <w:szCs w:val="26"/>
        </w:rPr>
        <w:br/>
        <w:t>A.4. Ktoś w domu narusza sferę seksualną dziecka, tj.: dotyka intymnych części ciała, namawia na dotykanie intymnych części ciała osoby dorosłej, zmusza do kontaktu seksualnego, podejmuje kontakty seksualne z inną osobą w obecności dziecka, prezentujepornografię lub zmusza do tworzenia treści pornograficznych z udziałem dziecka, itp.</w:t>
      </w:r>
      <w:r>
        <w:rPr>
          <w:rFonts w:ascii="Times New Roman" w:eastAsia="Times New Roman" w:hAnsi="Times New Roman" w:cs="Times New Roman"/>
          <w:sz w:val="26"/>
          <w:szCs w:val="26"/>
        </w:rPr>
        <w:br/>
        <w:t>A.5. Dziecko ma ślady przemocy fizycznej lub zaniedbania (opis A.10. i A.11.)</w:t>
      </w:r>
      <w:r>
        <w:rPr>
          <w:rFonts w:ascii="Times New Roman" w:eastAsia="Times New Roman" w:hAnsi="Times New Roman" w:cs="Times New Roman"/>
          <w:sz w:val="26"/>
          <w:szCs w:val="26"/>
        </w:rPr>
        <w:br/>
        <w:t>A.6. Dziecko mówi, że boi się wrócić do domu ze względu na zagrożenie przemocą w rodzinie (wobec siebie lub innych członków rodziny)</w:t>
      </w:r>
      <w:r>
        <w:rPr>
          <w:rFonts w:ascii="Times New Roman" w:eastAsia="Times New Roman" w:hAnsi="Times New Roman" w:cs="Times New Roman"/>
          <w:sz w:val="26"/>
          <w:szCs w:val="26"/>
        </w:rPr>
        <w:br/>
        <w:t xml:space="preserve">A.7. Dziecko mówi, że chce odebrać sobie życie ze względu na zagrożenie przemocą w rodzinie. </w:t>
      </w:r>
      <w:r>
        <w:rPr>
          <w:rFonts w:ascii="Times New Roman" w:eastAsia="Times New Roman" w:hAnsi="Times New Roman" w:cs="Times New Roman"/>
          <w:sz w:val="26"/>
          <w:szCs w:val="26"/>
        </w:rPr>
        <w:br/>
        <w:t>A.8. Dziecko jest świadkiem przemocy w rodzinie (wobec rodziców, rodzeństwa lub innej osoby mieszkającej w jego domu).</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OBSERWACJA PRACOWNIKA SZKOŁY LUB PLACÓWKI DOTYCZĄCA RODZICA:</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A.9. Rodzic zachował się agresywnie (słownie lub fizycznie) wobec dziecka na terenie placówki oświatowej lub w miejscu publicznym, np. popchnął, szarpnął, uderzył, poniżył, itp. </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OBSERWACJA PRACOWNIKA SZKOŁY LUB PLACÓWKI OŚWIATOWEJ DOTYCZĄCA DZIECKA:</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A.10. Dziecko ma widoczne ślady przemocy fizycznej, np.: uszkodzenia ciała, siniaki, zadrapania, obrzęki, oparzenia, obrażenia ciała świeże i/lub w różnych stadiach gojenia się, rany na ciele, itp.</w:t>
      </w:r>
      <w:r>
        <w:rPr>
          <w:rFonts w:ascii="Times New Roman" w:eastAsia="Times New Roman" w:hAnsi="Times New Roman" w:cs="Times New Roman"/>
          <w:sz w:val="26"/>
          <w:szCs w:val="26"/>
        </w:rPr>
        <w:br/>
        <w:t>A.11.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i/lub wsparcia emocjonalnego ze strony rodziców lub innych osób z rodziny.</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LISTA B</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OBSERWACJA PRACOWNIKA SZKOŁY LUB PLACÓWKI OŚWIATOWEJ DOTYCZĄCA DZIECKA:</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B.1. Dziecko odtwarza doświadczaną przemoc – w relacjach rówieśniczych (lub zabawie), identyfikuje się z rolą ofiary i/lub sprawcy. </w:t>
      </w:r>
      <w:r>
        <w:rPr>
          <w:rFonts w:ascii="Times New Roman" w:eastAsia="Times New Roman" w:hAnsi="Times New Roman" w:cs="Times New Roman"/>
          <w:sz w:val="26"/>
          <w:szCs w:val="26"/>
        </w:rPr>
        <w:br/>
        <w:t>B.2. Dziecko reaguje nieadekwatnie do sytuacji powstałej w placówce, np.: lękiem, izolacją, autoagresją, agresją itp.</w:t>
      </w:r>
      <w:r>
        <w:rPr>
          <w:rFonts w:ascii="Times New Roman" w:eastAsia="Times New Roman" w:hAnsi="Times New Roman" w:cs="Times New Roman"/>
          <w:sz w:val="26"/>
          <w:szCs w:val="26"/>
        </w:rPr>
        <w:br/>
        <w:t xml:space="preserve">B.3. Dziecko zachowuje się autodestrukcyjnie, np.: bije, szczypie się, nacina sobie skórę, itp. lub występują zachowania ryzykowne dziecka, np.: ucieczki z domu, używanie substancji zmieniających świadomość, ryzykowne kontakty, itp. </w:t>
      </w:r>
      <w:r>
        <w:rPr>
          <w:rFonts w:ascii="Times New Roman" w:eastAsia="Times New Roman" w:hAnsi="Times New Roman" w:cs="Times New Roman"/>
          <w:sz w:val="26"/>
          <w:szCs w:val="26"/>
        </w:rPr>
        <w:br/>
        <w:t>B.4. Dziecko boi się powrotu do domu i/lub reaguje lękiem lub innymi trudnymi emocjami na kontakt z rodzicem/rodzicami i/lub na sytuację powrotu do domu.</w:t>
      </w:r>
      <w:r>
        <w:rPr>
          <w:rFonts w:ascii="Times New Roman" w:eastAsia="Times New Roman" w:hAnsi="Times New Roman" w:cs="Times New Roman"/>
          <w:sz w:val="26"/>
          <w:szCs w:val="26"/>
        </w:rPr>
        <w:br/>
        <w:t xml:space="preserve">B.5. Dziecko często opuszcza zajęcia (dotyczy dzieci objętych obowiązkiem szkolnym) lub bez uzasadnionego powodu jest nieobecne bezpośrednio po rozmowach z rodzicami lub działaniach interwencyjnych placówki. </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INFORMACJE DOTYCZĄCE RODZICÓW:</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B.6. Postawa i zachowanie rodziców zagraża dobru, rozwojowi i bezpieczeństwu dziecka.</w:t>
      </w:r>
      <w:r>
        <w:rPr>
          <w:rFonts w:ascii="Times New Roman" w:eastAsia="Times New Roman" w:hAnsi="Times New Roman" w:cs="Times New Roman"/>
          <w:sz w:val="26"/>
          <w:szCs w:val="26"/>
        </w:rPr>
        <w:br/>
        <w:t>B.7. Rodzice nie współpracują z placówką przy udzielaniu wsparcia dziecku.</w:t>
      </w:r>
      <w:r>
        <w:rPr>
          <w:rFonts w:ascii="Times New Roman" w:eastAsia="Times New Roman" w:hAnsi="Times New Roman" w:cs="Times New Roman"/>
          <w:sz w:val="26"/>
          <w:szCs w:val="26"/>
        </w:rPr>
        <w:br/>
        <w:t>B.8. Dziecko rozdzielone z rodzicami na skutek emigracji lub innej sytuacji losowej, pozostające bez opieki osoby dorosłej.</w:t>
      </w:r>
      <w:r>
        <w:rPr>
          <w:rFonts w:ascii="Times New Roman" w:eastAsia="Times New Roman" w:hAnsi="Times New Roman" w:cs="Times New Roman"/>
          <w:sz w:val="26"/>
          <w:szCs w:val="26"/>
        </w:rPr>
        <w:br/>
        <w:t>B.9. Na terenie placówki rodzic jest pod wpływem środków zmieniających świadomość, np. alkoholu, narkotyków itp.</w:t>
      </w:r>
      <w:r>
        <w:rPr>
          <w:rFonts w:ascii="Times New Roman" w:eastAsia="Times New Roman" w:hAnsi="Times New Roman" w:cs="Times New Roman"/>
          <w:sz w:val="26"/>
          <w:szCs w:val="26"/>
        </w:rPr>
        <w:br/>
        <w:t>B.10. Którekolwiek dziecko z rodziny z powodu przemocy lub zaniedbania wymagało umieszczenia w pieczy zastępczej.</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LISTA C</w:t>
      </w:r>
    </w:p>
    <w:p w:rsidR="0026736B" w:rsidRDefault="0026736B">
      <w:pPr>
        <w:spacing w:before="240" w:after="240"/>
        <w:rPr>
          <w:rFonts w:ascii="Times New Roman" w:eastAsia="Times New Roman" w:hAnsi="Times New Roman" w:cs="Times New Roman"/>
          <w:sz w:val="26"/>
          <w:szCs w:val="26"/>
        </w:rPr>
      </w:pP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OBSERWACJA PRACOWNIKA SZKOŁY LUB PLACÓWKI OŚWIATOWEJ LUB INFORMACJA OD OSÓB BĘDĄCYCH W KONTAKCIE Z DZIECKIEM I RODZICAMI:</w:t>
      </w: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C.1. Karalność rodzica za przemoc lub przemoc w rodzinie. </w:t>
      </w:r>
      <w:r>
        <w:rPr>
          <w:rFonts w:ascii="Times New Roman" w:eastAsia="Times New Roman" w:hAnsi="Times New Roman" w:cs="Times New Roman"/>
          <w:sz w:val="26"/>
          <w:szCs w:val="26"/>
        </w:rPr>
        <w:br/>
        <w:t xml:space="preserve">C.2. Wcześniejsze podejrzenie dotyczące przemocy wobec dziecka lub przemocy w rodzinie albo obecne podejrzenie przemocy w rodzinie dziecka. </w:t>
      </w:r>
      <w:r>
        <w:rPr>
          <w:rFonts w:ascii="Times New Roman" w:eastAsia="Times New Roman" w:hAnsi="Times New Roman" w:cs="Times New Roman"/>
          <w:sz w:val="26"/>
          <w:szCs w:val="26"/>
        </w:rPr>
        <w:br/>
        <w:t xml:space="preserve">C.3. Rodzic nadużywający środków zmieniających świadomość – np.: alkoholu, narkotyków, leków, itp. </w:t>
      </w:r>
      <w:r>
        <w:rPr>
          <w:rFonts w:ascii="Times New Roman" w:eastAsia="Times New Roman" w:hAnsi="Times New Roman" w:cs="Times New Roman"/>
          <w:sz w:val="26"/>
          <w:szCs w:val="26"/>
        </w:rPr>
        <w:br/>
        <w:t>C.4. Poważne problemy zdrowotne, emocjonalne, choroba psychiczna wśród osób zamieszkujących z dzieckiem</w:t>
      </w:r>
      <w:r>
        <w:rPr>
          <w:rFonts w:ascii="Times New Roman" w:eastAsia="Times New Roman" w:hAnsi="Times New Roman" w:cs="Times New Roman"/>
          <w:sz w:val="26"/>
          <w:szCs w:val="26"/>
        </w:rPr>
        <w:br/>
        <w:t xml:space="preserve">C.5. Rozwód, separacja rodziców, konflikt w rodzinie lub inna sytuacja kryzysowa. </w:t>
      </w:r>
      <w:r>
        <w:rPr>
          <w:rFonts w:ascii="Times New Roman" w:eastAsia="Times New Roman" w:hAnsi="Times New Roman" w:cs="Times New Roman"/>
          <w:sz w:val="26"/>
          <w:szCs w:val="26"/>
        </w:rPr>
        <w:br/>
        <w:t>C.6. Dziecko o szczególnych wymaganiach wychowawczych, edukacyjnych i występuje 1 lub więcej spośród: problemy emocjonalne, problemy społeczne, zaburzenie rozwojowe, niepełnosprawność.</w:t>
      </w:r>
      <w:r>
        <w:rPr>
          <w:rFonts w:ascii="Times New Roman" w:eastAsia="Times New Roman" w:hAnsi="Times New Roman" w:cs="Times New Roman"/>
          <w:sz w:val="26"/>
          <w:szCs w:val="26"/>
        </w:rPr>
        <w:br/>
        <w:t>C.7. Niskie kompetencje wychowawcze rodziców, niewydolność wychowawcza lub brak zainteresowania rodziców rozwojem dziecka.</w:t>
      </w:r>
      <w:r>
        <w:rPr>
          <w:rFonts w:ascii="Times New Roman" w:eastAsia="Times New Roman" w:hAnsi="Times New Roman" w:cs="Times New Roman"/>
          <w:sz w:val="26"/>
          <w:szCs w:val="26"/>
        </w:rPr>
        <w:br/>
        <w:t>C.8. Matka i/lub ojciec byli poniżej 18 r.ż. w chwili narodzin dziecka.</w:t>
      </w:r>
      <w:r>
        <w:rPr>
          <w:rFonts w:ascii="Times New Roman" w:eastAsia="Times New Roman" w:hAnsi="Times New Roman" w:cs="Times New Roman"/>
          <w:sz w:val="26"/>
          <w:szCs w:val="26"/>
        </w:rPr>
        <w:br/>
        <w:t>C.9. Ubóstwo i wynikające z tego stanu problemy rodziców</w:t>
      </w: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26736B">
      <w:pPr>
        <w:spacing w:before="240" w:after="240"/>
        <w:rPr>
          <w:rFonts w:ascii="Times New Roman" w:eastAsia="Times New Roman" w:hAnsi="Times New Roman" w:cs="Times New Roman"/>
          <w:sz w:val="26"/>
          <w:szCs w:val="26"/>
        </w:rPr>
      </w:pPr>
    </w:p>
    <w:p w:rsidR="0026736B" w:rsidRDefault="00B511FD">
      <w:pPr>
        <w:spacing w:before="240" w:after="24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Załącznik nr. 12</w:t>
      </w:r>
    </w:p>
    <w:p w:rsidR="0026736B" w:rsidRDefault="0026736B">
      <w:pPr>
        <w:spacing w:before="240" w:after="240"/>
        <w:rPr>
          <w:rFonts w:ascii="Times New Roman" w:eastAsia="Times New Roman" w:hAnsi="Times New Roman" w:cs="Times New Roman"/>
          <w:sz w:val="26"/>
          <w:szCs w:val="26"/>
        </w:rPr>
      </w:pPr>
    </w:p>
    <w:p w:rsidR="0026736B" w:rsidRDefault="00B511FD">
      <w:pPr>
        <w:spacing w:before="240" w:after="240"/>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114300" distB="114300" distL="114300" distR="114300">
            <wp:extent cx="5760410" cy="7543800"/>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5760410" cy="7543800"/>
                    </a:xfrm>
                    <a:prstGeom prst="rect">
                      <a:avLst/>
                    </a:prstGeom>
                    <a:ln/>
                  </pic:spPr>
                </pic:pic>
              </a:graphicData>
            </a:graphic>
          </wp:inline>
        </w:drawing>
      </w:r>
    </w:p>
    <w:p w:rsidR="0026736B" w:rsidRDefault="0026736B">
      <w:pPr>
        <w:spacing w:before="240" w:after="240"/>
        <w:rPr>
          <w:rFonts w:ascii="Times New Roman" w:eastAsia="Times New Roman" w:hAnsi="Times New Roman" w:cs="Times New Roman"/>
          <w:sz w:val="26"/>
          <w:szCs w:val="26"/>
        </w:rPr>
      </w:pPr>
    </w:p>
    <w:p w:rsidR="0026736B" w:rsidRDefault="00B511FD">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Załącznik nr. 13</w:t>
      </w:r>
    </w:p>
    <w:p w:rsidR="0026736B" w:rsidRDefault="0026736B">
      <w:pPr>
        <w:rPr>
          <w:rFonts w:ascii="Times New Roman" w:eastAsia="Times New Roman" w:hAnsi="Times New Roman" w:cs="Times New Roman"/>
          <w:sz w:val="26"/>
          <w:szCs w:val="26"/>
          <w:u w:val="single"/>
        </w:rPr>
      </w:pPr>
    </w:p>
    <w:p w:rsidR="0026736B" w:rsidRDefault="00B511FD">
      <w:pPr>
        <w:spacing w:before="160" w:after="0"/>
        <w:ind w:left="1800" w:right="18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NIEBIESKIEJ KARTY</w:t>
      </w:r>
    </w:p>
    <w:p w:rsidR="0026736B" w:rsidRDefault="00B511FD">
      <w:pPr>
        <w:spacing w:before="320" w:after="0"/>
        <w:ind w:left="-20" w:right="40" w:firstLine="80"/>
        <w:rPr>
          <w:rFonts w:ascii="Times New Roman" w:eastAsia="Times New Roman" w:hAnsi="Times New Roman" w:cs="Times New Roman"/>
          <w:sz w:val="26"/>
          <w:szCs w:val="26"/>
        </w:rPr>
      </w:pPr>
      <w:r>
        <w:rPr>
          <w:rFonts w:ascii="Times New Roman" w:eastAsia="Times New Roman" w:hAnsi="Times New Roman" w:cs="Times New Roman"/>
          <w:sz w:val="26"/>
          <w:szCs w:val="26"/>
        </w:rPr>
        <w:t>Procedura „Niebieskiej Karty" jest procedurą interwencji obejmującą działania wielu służb, mającą na celu zatrzymanie przemocy domowej oraz zapewnienie bezpieczeństwa osobie podejrzanej, że jest dotknięta przemocą domową. Członkowie grupy diagnostyczno- pomocowej, współpracując ze sobą opracowują plan pomocy dostosowany do potrzeb rodziny, udzielając jej wszechstronnego i kompleksowego wsparcia w jego realizacji. Podmiotami zobowiązanymi do działania w ramach procedury „Niebieskiej Karty" są przedstawiciele: jednostek pomocy społecznej, gminnych komisji rozwiązywania problemów alkoholowych, Policji, oświaty, ochrony zdrowia.</w:t>
      </w:r>
    </w:p>
    <w:p w:rsidR="0026736B" w:rsidRDefault="00B511FD">
      <w:pPr>
        <w:spacing w:before="220" w:after="0"/>
        <w:ind w:right="40" w:firstLine="60"/>
        <w:rPr>
          <w:rFonts w:ascii="Times New Roman" w:eastAsia="Times New Roman" w:hAnsi="Times New Roman" w:cs="Times New Roman"/>
          <w:sz w:val="26"/>
          <w:szCs w:val="26"/>
        </w:rPr>
      </w:pPr>
      <w:r>
        <w:rPr>
          <w:rFonts w:ascii="Times New Roman" w:eastAsia="Times New Roman" w:hAnsi="Times New Roman" w:cs="Times New Roman"/>
          <w:sz w:val="26"/>
          <w:szCs w:val="26"/>
        </w:rPr>
        <w:t>Wymienione podmioty są uprawnione i zarazem zobowiązane do prowadzenia procedury ,,Niebieskiej Karty" w każdym przypadku uzasadnionego podejrzenia zaistnienia przemocy w rodzinie.</w:t>
      </w:r>
    </w:p>
    <w:p w:rsidR="0026736B" w:rsidRDefault="00B511FD">
      <w:pPr>
        <w:spacing w:before="280" w:after="0"/>
        <w:ind w:right="40"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Procedura,,Niebieskie Karty" nakłada na placówkę określone zadania w przypadku uzasadnionego podejrzenia o stosowanie wobec ucznia przemocy domowej, jeżeli np. uczeń:</w:t>
      </w:r>
    </w:p>
    <w:p w:rsidR="0026736B" w:rsidRDefault="00B511FD">
      <w:pPr>
        <w:spacing w:before="240" w:after="0"/>
        <w:ind w:left="360" w:right="40"/>
        <w:rPr>
          <w:rFonts w:ascii="Times New Roman" w:eastAsia="Times New Roman" w:hAnsi="Times New Roman" w:cs="Times New Roman"/>
          <w:sz w:val="26"/>
          <w:szCs w:val="26"/>
        </w:rPr>
      </w:pPr>
      <w:r>
        <w:rPr>
          <w:rFonts w:ascii="Times New Roman" w:eastAsia="Times New Roman" w:hAnsi="Times New Roman" w:cs="Times New Roman"/>
          <w:sz w:val="26"/>
          <w:szCs w:val="26"/>
        </w:rPr>
        <w:t>➤ ma ślady przemocy fizycznej – ślady uderzeń, oparzeń, siniaki, rany, często zdarzające</w:t>
      </w:r>
    </w:p>
    <w:p w:rsidR="0026736B" w:rsidRDefault="00B511FD">
      <w:pPr>
        <w:spacing w:before="80" w:after="0"/>
        <w:ind w:left="720" w:right="4280"/>
        <w:rPr>
          <w:rFonts w:ascii="Times New Roman" w:eastAsia="Times New Roman" w:hAnsi="Times New Roman" w:cs="Times New Roman"/>
          <w:sz w:val="26"/>
          <w:szCs w:val="26"/>
        </w:rPr>
      </w:pPr>
      <w:r>
        <w:rPr>
          <w:rFonts w:ascii="Times New Roman" w:eastAsia="Times New Roman" w:hAnsi="Times New Roman" w:cs="Times New Roman"/>
          <w:sz w:val="26"/>
          <w:szCs w:val="26"/>
        </w:rPr>
        <w:t>się opuchlizny, złamania, zwichnięcia itd.,</w:t>
      </w:r>
    </w:p>
    <w:p w:rsidR="0026736B" w:rsidRDefault="00B511FD">
      <w:pPr>
        <w:spacing w:before="20" w:after="0"/>
        <w:ind w:left="360" w:right="40"/>
        <w:rPr>
          <w:rFonts w:ascii="Times New Roman" w:eastAsia="Times New Roman" w:hAnsi="Times New Roman" w:cs="Times New Roman"/>
          <w:sz w:val="26"/>
          <w:szCs w:val="26"/>
        </w:rPr>
      </w:pPr>
      <w:r>
        <w:rPr>
          <w:rFonts w:ascii="Times New Roman" w:eastAsia="Times New Roman" w:hAnsi="Times New Roman" w:cs="Times New Roman"/>
          <w:sz w:val="26"/>
          <w:szCs w:val="26"/>
        </w:rPr>
        <w:t>➤ ma ślady przemocy psychicznej - moczenie, nadmierna potliwość, bóle, zaburzenia</w:t>
      </w:r>
    </w:p>
    <w:p w:rsidR="0026736B" w:rsidRDefault="00B511FD">
      <w:pPr>
        <w:spacing w:before="60" w:after="0"/>
        <w:ind w:left="720" w:right="4020"/>
        <w:rPr>
          <w:rFonts w:ascii="Times New Roman" w:eastAsia="Times New Roman" w:hAnsi="Times New Roman" w:cs="Times New Roman"/>
          <w:sz w:val="26"/>
          <w:szCs w:val="26"/>
        </w:rPr>
      </w:pPr>
      <w:r>
        <w:rPr>
          <w:rFonts w:ascii="Times New Roman" w:eastAsia="Times New Roman" w:hAnsi="Times New Roman" w:cs="Times New Roman"/>
          <w:sz w:val="26"/>
          <w:szCs w:val="26"/>
        </w:rPr>
        <w:t>mowy związane z napięciem nerwowym itd.,</w:t>
      </w:r>
    </w:p>
    <w:p w:rsidR="0026736B" w:rsidRDefault="00B511FD">
      <w:pPr>
        <w:spacing w:before="60" w:after="0"/>
        <w:ind w:left="360" w:right="40"/>
        <w:rPr>
          <w:rFonts w:ascii="Times New Roman" w:eastAsia="Times New Roman" w:hAnsi="Times New Roman" w:cs="Times New Roman"/>
          <w:sz w:val="26"/>
          <w:szCs w:val="26"/>
        </w:rPr>
      </w:pPr>
      <w:r>
        <w:rPr>
          <w:rFonts w:ascii="Times New Roman" w:eastAsia="Times New Roman" w:hAnsi="Times New Roman" w:cs="Times New Roman"/>
          <w:sz w:val="26"/>
          <w:szCs w:val="26"/>
        </w:rPr>
        <w:t>➤ przejawia trudności w nawiązywaniu kontaktu, niską samoocenę, wycofanie, lęki, depresję, płaczliwość, zachowania destrukcyjne, agresję, apatię, nieufność, uzależnianie się od innych, zastraszenie, unikanie rozmów itd.,</w:t>
      </w:r>
    </w:p>
    <w:p w:rsidR="0026736B" w:rsidRDefault="00B511FD">
      <w:pPr>
        <w:spacing w:before="60" w:after="0"/>
        <w:ind w:left="740" w:right="20"/>
        <w:rPr>
          <w:rFonts w:ascii="Times New Roman" w:eastAsia="Times New Roman" w:hAnsi="Times New Roman" w:cs="Times New Roman"/>
          <w:sz w:val="26"/>
          <w:szCs w:val="26"/>
        </w:rPr>
      </w:pPr>
      <w:r>
        <w:rPr>
          <w:rFonts w:ascii="Times New Roman" w:eastAsia="Times New Roman" w:hAnsi="Times New Roman" w:cs="Times New Roman"/>
          <w:sz w:val="26"/>
          <w:szCs w:val="26"/>
        </w:rPr>
        <w:t>ma brudny strój, nieodpowiedni do pory roku, rozwój, wzrost i wagę nieadekwatne do wieku,</w:t>
      </w:r>
    </w:p>
    <w:p w:rsidR="0026736B" w:rsidRDefault="00B511FD">
      <w:pPr>
        <w:spacing w:before="80" w:after="0"/>
        <w:ind w:left="380" w:right="2420"/>
        <w:rPr>
          <w:rFonts w:ascii="Times New Roman" w:eastAsia="Times New Roman" w:hAnsi="Times New Roman" w:cs="Times New Roman"/>
          <w:sz w:val="26"/>
          <w:szCs w:val="26"/>
        </w:rPr>
      </w:pPr>
      <w:r>
        <w:rPr>
          <w:rFonts w:ascii="Times New Roman" w:eastAsia="Times New Roman" w:hAnsi="Times New Roman" w:cs="Times New Roman"/>
          <w:sz w:val="26"/>
          <w:szCs w:val="26"/>
        </w:rPr>
        <w:t>➤ nie korzysta z pomocy lekarza mimo przewlekłej choroby itd.</w:t>
      </w:r>
    </w:p>
    <w:p w:rsidR="0026736B" w:rsidRDefault="00B511FD">
      <w:pPr>
        <w:spacing w:before="240" w:after="0"/>
        <w:ind w:left="20" w:right="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Procedurę Niebieskiej Karty należy wszcząć na podstawie samego uzasadnionego podejrzenia zaistnienia przemocy w rodzinie, chociażby niepopartego żadnymi dowodami (art. 9d ust. 4 ustawy), ale już dalsze prowadzenie procedury wymaga uzasadnionego podejrzenia stosowania przemocy wobec członków rodziny (art. 9d ust. 2 ustawy).</w:t>
      </w:r>
    </w:p>
    <w:p w:rsidR="0026736B" w:rsidRDefault="00B511FD">
      <w:pPr>
        <w:spacing w:before="240" w:after="0"/>
        <w:ind w:left="40" w:right="20"/>
        <w:rPr>
          <w:rFonts w:ascii="Times New Roman" w:eastAsia="Times New Roman" w:hAnsi="Times New Roman" w:cs="Times New Roman"/>
          <w:sz w:val="26"/>
          <w:szCs w:val="26"/>
        </w:rPr>
      </w:pPr>
      <w:r>
        <w:rPr>
          <w:rFonts w:ascii="Times New Roman" w:eastAsia="Times New Roman" w:hAnsi="Times New Roman" w:cs="Times New Roman"/>
          <w:sz w:val="26"/>
          <w:szCs w:val="26"/>
        </w:rPr>
        <w:t>Pracownik zauważający niepokojące symptomy lub jest świadkiem krzywdzenia ma obowiązek reagować.</w:t>
      </w:r>
    </w:p>
    <w:p w:rsidR="0026736B" w:rsidRDefault="00B511FD">
      <w:pPr>
        <w:spacing w:before="260" w:after="0"/>
        <w:ind w:left="40"/>
        <w:rPr>
          <w:rFonts w:ascii="Times New Roman" w:eastAsia="Times New Roman" w:hAnsi="Times New Roman" w:cs="Times New Roman"/>
          <w:sz w:val="26"/>
          <w:szCs w:val="26"/>
        </w:rPr>
      </w:pPr>
      <w:r>
        <w:rPr>
          <w:rFonts w:ascii="Times New Roman" w:eastAsia="Times New Roman" w:hAnsi="Times New Roman" w:cs="Times New Roman"/>
          <w:sz w:val="26"/>
          <w:szCs w:val="26"/>
        </w:rPr>
        <w:t>W takim przypadku pracownik zobowiązany jest poinformować Dyrekcję, wychowawcę ucznia oraz psychologa o zaistniałej sytuacji.</w:t>
      </w:r>
    </w:p>
    <w:p w:rsidR="0026736B" w:rsidRDefault="00B511FD">
      <w:pPr>
        <w:spacing w:before="280" w:after="0"/>
        <w:ind w:left="40" w:right="4900"/>
        <w:rPr>
          <w:rFonts w:ascii="Times New Roman" w:eastAsia="Times New Roman" w:hAnsi="Times New Roman" w:cs="Times New Roman"/>
          <w:sz w:val="26"/>
          <w:szCs w:val="26"/>
        </w:rPr>
      </w:pPr>
      <w:r>
        <w:rPr>
          <w:rFonts w:ascii="Times New Roman" w:eastAsia="Times New Roman" w:hAnsi="Times New Roman" w:cs="Times New Roman"/>
          <w:sz w:val="26"/>
          <w:szCs w:val="26"/>
        </w:rPr>
        <w:t>PROCEDURA NIEBIESKIEJ KARTY:</w:t>
      </w:r>
    </w:p>
    <w:p w:rsidR="0026736B" w:rsidRDefault="00B511FD">
      <w:pPr>
        <w:spacing w:before="280" w:after="0"/>
        <w:ind w:left="60" w:right="-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„Niebieską Kartę" zakłada dyrektor szkoły, nauczyciel, psycholog, wychowawca, który stwierdza, że w rodzinie ucznia dochodzi do przemocy. (Decyzję o założeniu Niebieskiej Karty warto skonsultować z gronem pedagogicznym lub zespołem wychowawczym). </w:t>
      </w: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Wzór ,,Niebieska karta- A’’- </w:t>
      </w:r>
      <w:hyperlink r:id="rId16">
        <w:r>
          <w:rPr>
            <w:rFonts w:ascii="Times New Roman" w:eastAsia="Times New Roman" w:hAnsi="Times New Roman" w:cs="Times New Roman"/>
            <w:color w:val="1155CC"/>
            <w:sz w:val="26"/>
            <w:szCs w:val="26"/>
            <w:u w:val="single"/>
          </w:rPr>
          <w:t>https://www.niebieskalinia.info/images/NK_A.pdf</w:t>
        </w:r>
      </w:hyperlink>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Wzór ,,Niebieska karta- B’’- </w:t>
      </w:r>
      <w:hyperlink r:id="rId17">
        <w:r>
          <w:rPr>
            <w:rFonts w:ascii="Times New Roman" w:eastAsia="Times New Roman" w:hAnsi="Times New Roman" w:cs="Times New Roman"/>
            <w:color w:val="1155CC"/>
            <w:sz w:val="26"/>
            <w:szCs w:val="26"/>
            <w:u w:val="single"/>
          </w:rPr>
          <w:t>https://www.niebieskalinia.info/images/NK_B.pdf</w:t>
        </w:r>
      </w:hyperlink>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Wzór ,,Niebieska karta- C’’- </w:t>
      </w:r>
      <w:hyperlink r:id="rId18">
        <w:r>
          <w:rPr>
            <w:rFonts w:ascii="Times New Roman" w:eastAsia="Times New Roman" w:hAnsi="Times New Roman" w:cs="Times New Roman"/>
            <w:color w:val="1155CC"/>
            <w:sz w:val="26"/>
            <w:szCs w:val="26"/>
            <w:u w:val="single"/>
          </w:rPr>
          <w:t>https://www.niebieskalinia.info/images/NK_C.pdf</w:t>
        </w:r>
      </w:hyperlink>
    </w:p>
    <w:p w:rsidR="0026736B" w:rsidRDefault="00B511F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Wzór ,,Niebieska karta- D’’- </w:t>
      </w:r>
      <w:hyperlink r:id="rId19">
        <w:r>
          <w:rPr>
            <w:rFonts w:ascii="Times New Roman" w:eastAsia="Times New Roman" w:hAnsi="Times New Roman" w:cs="Times New Roman"/>
            <w:color w:val="1155CC"/>
            <w:sz w:val="26"/>
            <w:szCs w:val="26"/>
            <w:u w:val="single"/>
          </w:rPr>
          <w:t>https://www.niebieskalinia.info/images/NK_D.pdf</w:t>
        </w:r>
      </w:hyperlink>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26736B">
      <w:pPr>
        <w:rPr>
          <w:rFonts w:ascii="Times New Roman" w:eastAsia="Times New Roman" w:hAnsi="Times New Roman" w:cs="Times New Roman"/>
          <w:sz w:val="26"/>
          <w:szCs w:val="26"/>
        </w:rPr>
      </w:pPr>
    </w:p>
    <w:p w:rsidR="0026736B" w:rsidRDefault="00B511FD">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Załącznik nr. 14</w:t>
      </w:r>
    </w:p>
    <w:p w:rsidR="0026736B" w:rsidRDefault="0026736B">
      <w:pPr>
        <w:rPr>
          <w:rFonts w:ascii="Times New Roman" w:eastAsia="Times New Roman" w:hAnsi="Times New Roman" w:cs="Times New Roman"/>
          <w:sz w:val="26"/>
          <w:szCs w:val="26"/>
          <w:u w:val="single"/>
        </w:rPr>
      </w:pPr>
    </w:p>
    <w:p w:rsidR="0026736B" w:rsidRDefault="00B511FD">
      <w:pPr>
        <w:spacing w:before="80" w:after="0"/>
        <w:ind w:left="2440" w:right="25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WAŻNE TELEFONY I ADRESY</w:t>
      </w:r>
    </w:p>
    <w:p w:rsidR="0026736B" w:rsidRDefault="00B511FD">
      <w:pPr>
        <w:spacing w:before="860" w:after="0"/>
        <w:ind w:left="-40" w:right="12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Zespół Interdyscyplinarny ds. Przeciwdziałania Przemocy w Rodzinie w Inowrocławiu - Telefon </w:t>
      </w:r>
      <w:r>
        <w:rPr>
          <w:rFonts w:ascii="Times New Roman" w:eastAsia="Times New Roman" w:hAnsi="Times New Roman" w:cs="Times New Roman"/>
          <w:sz w:val="26"/>
          <w:szCs w:val="26"/>
        </w:rPr>
        <w:t>52-3562247</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 xml:space="preserve">Email: </w:t>
      </w:r>
      <w:r>
        <w:rPr>
          <w:rFonts w:ascii="Times New Roman" w:eastAsia="Times New Roman" w:hAnsi="Times New Roman" w:cs="Times New Roman"/>
          <w:sz w:val="26"/>
          <w:szCs w:val="26"/>
        </w:rPr>
        <w:t>zespol.interdyscyplinarny@mopsinowroclaw.samorza</w:t>
      </w:r>
    </w:p>
    <w:p w:rsidR="0026736B" w:rsidRDefault="00B511FD">
      <w:pPr>
        <w:spacing w:before="600" w:after="0"/>
        <w:ind w:left="-20" w:right="2140"/>
        <w:rPr>
          <w:rFonts w:ascii="Times New Roman" w:eastAsia="Times New Roman" w:hAnsi="Times New Roman" w:cs="Times New Roman"/>
          <w:sz w:val="26"/>
          <w:szCs w:val="26"/>
        </w:rPr>
      </w:pPr>
      <w:r>
        <w:rPr>
          <w:rFonts w:ascii="Times New Roman" w:eastAsia="Times New Roman" w:hAnsi="Times New Roman" w:cs="Times New Roman"/>
          <w:b/>
          <w:sz w:val="26"/>
          <w:szCs w:val="26"/>
        </w:rPr>
        <w:t>Pozostałe pomocne numery telefonu dla osób dotkniętych przemocą</w:t>
      </w:r>
      <w:r>
        <w:rPr>
          <w:rFonts w:ascii="Times New Roman" w:eastAsia="Times New Roman" w:hAnsi="Times New Roman" w:cs="Times New Roman"/>
          <w:sz w:val="26"/>
          <w:szCs w:val="26"/>
        </w:rPr>
        <w:t>:</w:t>
      </w:r>
    </w:p>
    <w:p w:rsidR="0026736B" w:rsidRDefault="00B511FD">
      <w:pPr>
        <w:spacing w:before="240" w:after="0"/>
        <w:ind w:right="8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Telefon Zaufania </w:t>
      </w:r>
      <w:r>
        <w:rPr>
          <w:rFonts w:ascii="Times New Roman" w:eastAsia="Times New Roman" w:hAnsi="Times New Roman" w:cs="Times New Roman"/>
          <w:sz w:val="26"/>
          <w:szCs w:val="26"/>
        </w:rPr>
        <w:t>- 19 288 (linia dostępna od poniedziałku do piątku w godz. 20:00-08:00; w soboty, niedziele i święta - całodobowo);</w:t>
      </w:r>
      <w:r>
        <w:rPr>
          <w:rFonts w:ascii="Times New Roman" w:eastAsia="Times New Roman" w:hAnsi="Times New Roman" w:cs="Times New Roman"/>
          <w:sz w:val="26"/>
          <w:szCs w:val="26"/>
        </w:rPr>
        <w:br/>
      </w:r>
      <w:r>
        <w:rPr>
          <w:rFonts w:ascii="Arial" w:eastAsia="Arial" w:hAnsi="Arial" w:cs="Arial"/>
          <w:b/>
          <w:sz w:val="26"/>
          <w:szCs w:val="26"/>
        </w:rPr>
        <w:t xml:space="preserve">Ogólnopolskie Pogotowie </w:t>
      </w:r>
      <w:r>
        <w:rPr>
          <w:rFonts w:ascii="Times New Roman" w:eastAsia="Times New Roman" w:hAnsi="Times New Roman" w:cs="Times New Roman"/>
          <w:b/>
          <w:sz w:val="26"/>
          <w:szCs w:val="26"/>
        </w:rPr>
        <w:t>dla Ofiar Przemocy w Rodzinie ,,Niebieska Linia"</w:t>
      </w:r>
    </w:p>
    <w:p w:rsidR="0026736B" w:rsidRDefault="00B511FD">
      <w:pPr>
        <w:spacing w:before="80" w:after="0"/>
        <w:ind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tel. </w:t>
      </w:r>
      <w:r>
        <w:rPr>
          <w:rFonts w:ascii="Courier New" w:eastAsia="Courier New" w:hAnsi="Courier New" w:cs="Courier New"/>
          <w:sz w:val="26"/>
          <w:szCs w:val="26"/>
        </w:rPr>
        <w:t xml:space="preserve">800 </w:t>
      </w:r>
      <w:r>
        <w:rPr>
          <w:rFonts w:ascii="Times New Roman" w:eastAsia="Times New Roman" w:hAnsi="Times New Roman" w:cs="Times New Roman"/>
          <w:sz w:val="26"/>
          <w:szCs w:val="26"/>
        </w:rPr>
        <w:t xml:space="preserve">120002 (linia dostępna 24 godziny na dobę i przez siedem dni w tygodniu) oraz e-mail: </w:t>
      </w:r>
      <w:hyperlink r:id="rId20">
        <w:r>
          <w:rPr>
            <w:rFonts w:ascii="Times New Roman" w:eastAsia="Times New Roman" w:hAnsi="Times New Roman" w:cs="Times New Roman"/>
            <w:color w:val="1155CC"/>
            <w:sz w:val="26"/>
            <w:szCs w:val="26"/>
            <w:u w:val="single"/>
          </w:rPr>
          <w:t>niebieskalinia@niebieskalinia.info</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 xml:space="preserve">Ogólnopolskie Pogotowie dla Ofiar Przemocy </w:t>
      </w:r>
      <w:r>
        <w:rPr>
          <w:rFonts w:ascii="Times New Roman" w:eastAsia="Times New Roman" w:hAnsi="Times New Roman" w:cs="Times New Roman"/>
          <w:sz w:val="26"/>
          <w:szCs w:val="26"/>
        </w:rPr>
        <w:t xml:space="preserve">w </w:t>
      </w:r>
      <w:r>
        <w:rPr>
          <w:rFonts w:ascii="Times New Roman" w:eastAsia="Times New Roman" w:hAnsi="Times New Roman" w:cs="Times New Roman"/>
          <w:b/>
          <w:sz w:val="26"/>
          <w:szCs w:val="26"/>
        </w:rPr>
        <w:t xml:space="preserve">Rodzinie ,,Niebieska Linia" Instytutu Psychologii Zdrowia </w:t>
      </w:r>
      <w:r>
        <w:rPr>
          <w:rFonts w:ascii="Times New Roman" w:eastAsia="Times New Roman" w:hAnsi="Times New Roman" w:cs="Times New Roman"/>
          <w:sz w:val="26"/>
          <w:szCs w:val="26"/>
        </w:rPr>
        <w:t xml:space="preserve">- tel. (22) 668 70 00 oraz 116 123 (linia dostępna 24 godziny na dobę i przez siedem dni w tygodniu); </w:t>
      </w:r>
    </w:p>
    <w:p w:rsidR="0026736B" w:rsidRDefault="00B511FD">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Telefon zaufania dla dzieci </w:t>
      </w:r>
      <w:r>
        <w:rPr>
          <w:rFonts w:ascii="Times New Roman" w:eastAsia="Times New Roman" w:hAnsi="Times New Roman" w:cs="Times New Roman"/>
          <w:sz w:val="26"/>
          <w:szCs w:val="26"/>
        </w:rPr>
        <w:t xml:space="preserve">i </w:t>
      </w:r>
      <w:r>
        <w:rPr>
          <w:rFonts w:ascii="Times New Roman" w:eastAsia="Times New Roman" w:hAnsi="Times New Roman" w:cs="Times New Roman"/>
          <w:b/>
          <w:sz w:val="26"/>
          <w:szCs w:val="26"/>
        </w:rPr>
        <w:t xml:space="preserve">młodzieży </w:t>
      </w:r>
      <w:sdt>
        <w:sdtPr>
          <w:tag w:val="goog_rdk_0"/>
          <w:id w:val="1986963016"/>
        </w:sdtPr>
        <w:sdtContent>
          <w:r>
            <w:rPr>
              <w:rFonts w:ascii="Arial Unicode MS" w:eastAsia="Arial Unicode MS" w:hAnsi="Arial Unicode MS" w:cs="Arial Unicode MS"/>
              <w:sz w:val="26"/>
              <w:szCs w:val="26"/>
            </w:rPr>
            <w:t xml:space="preserve">➤ </w:t>
          </w:r>
        </w:sdtContent>
      </w:sdt>
      <w:r>
        <w:rPr>
          <w:rFonts w:ascii="Times New Roman" w:eastAsia="Times New Roman" w:hAnsi="Times New Roman" w:cs="Times New Roman"/>
          <w:b/>
          <w:sz w:val="26"/>
          <w:szCs w:val="26"/>
        </w:rPr>
        <w:t>Fundacja Dajemy Dzieciom Silę</w:t>
      </w:r>
    </w:p>
    <w:p w:rsidR="0026736B" w:rsidRDefault="00B511FD">
      <w:pPr>
        <w:spacing w:before="60" w:after="0"/>
        <w:ind w:right="4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tel. 116 111 (linia dostępna 24 godziny na dobę i przez siedem dni w tygodniu) oraz Telefon dla rodziców i nauczycieli, którzy potrzebują wsparcia i informacji w zakresie przeciwdziałania </w:t>
      </w:r>
      <w:r>
        <w:rPr>
          <w:rFonts w:ascii="Courier New" w:eastAsia="Courier New" w:hAnsi="Courier New" w:cs="Courier New"/>
          <w:sz w:val="26"/>
          <w:szCs w:val="26"/>
        </w:rPr>
        <w:t xml:space="preserve">i </w:t>
      </w:r>
      <w:r>
        <w:rPr>
          <w:rFonts w:ascii="Times New Roman" w:eastAsia="Times New Roman" w:hAnsi="Times New Roman" w:cs="Times New Roman"/>
          <w:sz w:val="26"/>
          <w:szCs w:val="26"/>
        </w:rPr>
        <w:t>pomocy psychologicznej dzieciom przeżywającym kłopoty i trudności takie jak: agresja i przemoc w szkole - tel. 800 100 100 (linia czynna od poniedziałku do piątku, w godz. 12 – 15);</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Dziecięcy Telefon Zaufania Rzecznika Praw Dziecka</w:t>
      </w:r>
    </w:p>
    <w:p w:rsidR="0026736B" w:rsidRDefault="00B511FD">
      <w:pPr>
        <w:spacing w:before="60" w:after="0"/>
        <w:ind w:right="24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dostępna 24 godziny na dobę i przez siedem dni w tygodniu;tel. </w:t>
      </w:r>
      <w:r>
        <w:rPr>
          <w:rFonts w:ascii="Courier New" w:eastAsia="Courier New" w:hAnsi="Courier New" w:cs="Courier New"/>
          <w:sz w:val="26"/>
          <w:szCs w:val="26"/>
        </w:rPr>
        <w:t xml:space="preserve">800 </w:t>
      </w:r>
      <w:r>
        <w:rPr>
          <w:rFonts w:ascii="Times New Roman" w:eastAsia="Times New Roman" w:hAnsi="Times New Roman" w:cs="Times New Roman"/>
          <w:sz w:val="26"/>
          <w:szCs w:val="26"/>
        </w:rPr>
        <w:t>12 12 12</w:t>
      </w:r>
    </w:p>
    <w:p w:rsidR="0026736B" w:rsidRDefault="00B511FD">
      <w:pPr>
        <w:spacing w:before="60" w:after="0"/>
        <w:ind w:right="2460"/>
        <w:rPr>
          <w:rFonts w:ascii="Times New Roman" w:eastAsia="Times New Roman" w:hAnsi="Times New Roman" w:cs="Times New Roman"/>
          <w:b/>
          <w:sz w:val="24"/>
          <w:szCs w:val="24"/>
        </w:rPr>
      </w:pPr>
      <w:r>
        <w:rPr>
          <w:rFonts w:ascii="Times New Roman" w:eastAsia="Times New Roman" w:hAnsi="Times New Roman" w:cs="Times New Roman"/>
          <w:b/>
          <w:sz w:val="26"/>
          <w:szCs w:val="26"/>
        </w:rPr>
        <w:t xml:space="preserve">Anonimowa Policyjna Linia Specjalna,,Zatrzymaj Przemoc" </w:t>
      </w:r>
      <w:r>
        <w:rPr>
          <w:rFonts w:ascii="Times New Roman" w:eastAsia="Times New Roman" w:hAnsi="Times New Roman" w:cs="Times New Roman"/>
          <w:sz w:val="26"/>
          <w:szCs w:val="26"/>
        </w:rPr>
        <w:t>- tel. 800 120 148 - (bezpłatna linia dostępna 24 godziny na dobę i przez siedem dni w tygodniu);</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 xml:space="preserve">Linia wsparcia psychologicznego Polskiego Czerwonego Krzyża </w:t>
      </w:r>
      <w:r>
        <w:rPr>
          <w:rFonts w:ascii="Times New Roman" w:eastAsia="Times New Roman" w:hAnsi="Times New Roman" w:cs="Times New Roman"/>
          <w:sz w:val="26"/>
          <w:szCs w:val="26"/>
        </w:rPr>
        <w:t>- tel. (22) 230 2207 (linia dostępna od poniedziałku do piątku w godz. 16-20);</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 xml:space="preserve">Bezpłatna aplikacja mobilna,,Twój parasol" </w:t>
      </w:r>
      <w:r>
        <w:rPr>
          <w:rFonts w:ascii="Times New Roman" w:eastAsia="Times New Roman" w:hAnsi="Times New Roman" w:cs="Times New Roman"/>
          <w:sz w:val="26"/>
          <w:szCs w:val="26"/>
        </w:rPr>
        <w:t>- https://twojparasol.com/</w:t>
      </w:r>
    </w:p>
    <w:p w:rsidR="0026736B" w:rsidRDefault="0026736B">
      <w:pPr>
        <w:rPr>
          <w:rFonts w:ascii="Times New Roman" w:eastAsia="Times New Roman" w:hAnsi="Times New Roman" w:cs="Times New Roman"/>
          <w:sz w:val="26"/>
          <w:szCs w:val="26"/>
        </w:rPr>
      </w:pPr>
    </w:p>
    <w:sectPr w:rsidR="0026736B" w:rsidSect="0026736B">
      <w:type w:val="continuous"/>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529" w:rsidRDefault="00890529" w:rsidP="0026736B">
      <w:pPr>
        <w:spacing w:after="0" w:line="240" w:lineRule="auto"/>
      </w:pPr>
      <w:r>
        <w:separator/>
      </w:r>
    </w:p>
  </w:endnote>
  <w:endnote w:type="continuationSeparator" w:id="1">
    <w:p w:rsidR="00890529" w:rsidRDefault="00890529" w:rsidP="00267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529" w:rsidRDefault="00890529" w:rsidP="0026736B">
      <w:pPr>
        <w:spacing w:after="0" w:line="240" w:lineRule="auto"/>
      </w:pPr>
      <w:r>
        <w:separator/>
      </w:r>
    </w:p>
  </w:footnote>
  <w:footnote w:type="continuationSeparator" w:id="1">
    <w:p w:rsidR="00890529" w:rsidRDefault="00890529" w:rsidP="00267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6B" w:rsidRDefault="002673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23D"/>
    <w:multiLevelType w:val="multilevel"/>
    <w:tmpl w:val="9C88B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307173"/>
    <w:multiLevelType w:val="multilevel"/>
    <w:tmpl w:val="54B05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31E2950"/>
    <w:multiLevelType w:val="multilevel"/>
    <w:tmpl w:val="5F9EBC9A"/>
    <w:lvl w:ilvl="0">
      <w:start w:val="1"/>
      <w:numFmt w:val="bullet"/>
      <w:lvlText w:val="o"/>
      <w:lvlJc w:val="left"/>
      <w:pPr>
        <w:ind w:left="1146" w:hanging="360"/>
      </w:pPr>
      <w:rPr>
        <w:rFonts w:ascii="Courier New" w:eastAsia="Courier New" w:hAnsi="Courier New" w:cs="Courier New"/>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nsid w:val="1FC90FDC"/>
    <w:multiLevelType w:val="multilevel"/>
    <w:tmpl w:val="44A4CE38"/>
    <w:lvl w:ilvl="0">
      <w:start w:val="1"/>
      <w:numFmt w:val="bullet"/>
      <w:lvlText w:val="o"/>
      <w:lvlJc w:val="left"/>
      <w:pPr>
        <w:ind w:left="1575" w:hanging="360"/>
      </w:pPr>
      <w:rPr>
        <w:rFonts w:ascii="Courier New" w:eastAsia="Courier New" w:hAnsi="Courier New" w:cs="Courier New"/>
      </w:rPr>
    </w:lvl>
    <w:lvl w:ilvl="1">
      <w:start w:val="1"/>
      <w:numFmt w:val="bullet"/>
      <w:lvlText w:val="o"/>
      <w:lvlJc w:val="left"/>
      <w:pPr>
        <w:ind w:left="2295" w:hanging="360"/>
      </w:pPr>
      <w:rPr>
        <w:rFonts w:ascii="Courier New" w:eastAsia="Courier New" w:hAnsi="Courier New" w:cs="Courier New"/>
      </w:rPr>
    </w:lvl>
    <w:lvl w:ilvl="2">
      <w:start w:val="1"/>
      <w:numFmt w:val="bullet"/>
      <w:lvlText w:val="▪"/>
      <w:lvlJc w:val="left"/>
      <w:pPr>
        <w:ind w:left="3015" w:hanging="360"/>
      </w:pPr>
      <w:rPr>
        <w:rFonts w:ascii="Noto Sans Symbols" w:eastAsia="Noto Sans Symbols" w:hAnsi="Noto Sans Symbols" w:cs="Noto Sans Symbols"/>
      </w:rPr>
    </w:lvl>
    <w:lvl w:ilvl="3">
      <w:start w:val="1"/>
      <w:numFmt w:val="bullet"/>
      <w:lvlText w:val="●"/>
      <w:lvlJc w:val="left"/>
      <w:pPr>
        <w:ind w:left="3735" w:hanging="360"/>
      </w:pPr>
      <w:rPr>
        <w:rFonts w:ascii="Noto Sans Symbols" w:eastAsia="Noto Sans Symbols" w:hAnsi="Noto Sans Symbols" w:cs="Noto Sans Symbols"/>
      </w:rPr>
    </w:lvl>
    <w:lvl w:ilvl="4">
      <w:start w:val="1"/>
      <w:numFmt w:val="bullet"/>
      <w:lvlText w:val="o"/>
      <w:lvlJc w:val="left"/>
      <w:pPr>
        <w:ind w:left="4455" w:hanging="360"/>
      </w:pPr>
      <w:rPr>
        <w:rFonts w:ascii="Courier New" w:eastAsia="Courier New" w:hAnsi="Courier New" w:cs="Courier New"/>
      </w:rPr>
    </w:lvl>
    <w:lvl w:ilvl="5">
      <w:start w:val="1"/>
      <w:numFmt w:val="bullet"/>
      <w:lvlText w:val="▪"/>
      <w:lvlJc w:val="left"/>
      <w:pPr>
        <w:ind w:left="5175" w:hanging="360"/>
      </w:pPr>
      <w:rPr>
        <w:rFonts w:ascii="Noto Sans Symbols" w:eastAsia="Noto Sans Symbols" w:hAnsi="Noto Sans Symbols" w:cs="Noto Sans Symbols"/>
      </w:rPr>
    </w:lvl>
    <w:lvl w:ilvl="6">
      <w:start w:val="1"/>
      <w:numFmt w:val="bullet"/>
      <w:lvlText w:val="●"/>
      <w:lvlJc w:val="left"/>
      <w:pPr>
        <w:ind w:left="5895" w:hanging="360"/>
      </w:pPr>
      <w:rPr>
        <w:rFonts w:ascii="Noto Sans Symbols" w:eastAsia="Noto Sans Symbols" w:hAnsi="Noto Sans Symbols" w:cs="Noto Sans Symbols"/>
      </w:rPr>
    </w:lvl>
    <w:lvl w:ilvl="7">
      <w:start w:val="1"/>
      <w:numFmt w:val="bullet"/>
      <w:lvlText w:val="o"/>
      <w:lvlJc w:val="left"/>
      <w:pPr>
        <w:ind w:left="6615" w:hanging="360"/>
      </w:pPr>
      <w:rPr>
        <w:rFonts w:ascii="Courier New" w:eastAsia="Courier New" w:hAnsi="Courier New" w:cs="Courier New"/>
      </w:rPr>
    </w:lvl>
    <w:lvl w:ilvl="8">
      <w:start w:val="1"/>
      <w:numFmt w:val="bullet"/>
      <w:lvlText w:val="▪"/>
      <w:lvlJc w:val="left"/>
      <w:pPr>
        <w:ind w:left="7335" w:hanging="360"/>
      </w:pPr>
      <w:rPr>
        <w:rFonts w:ascii="Noto Sans Symbols" w:eastAsia="Noto Sans Symbols" w:hAnsi="Noto Sans Symbols" w:cs="Noto Sans Symbols"/>
      </w:rPr>
    </w:lvl>
  </w:abstractNum>
  <w:abstractNum w:abstractNumId="4">
    <w:nsid w:val="32437D76"/>
    <w:multiLevelType w:val="multilevel"/>
    <w:tmpl w:val="FA16E502"/>
    <w:lvl w:ilvl="0">
      <w:start w:val="1"/>
      <w:numFmt w:val="bullet"/>
      <w:lvlText w:val="o"/>
      <w:lvlJc w:val="left"/>
      <w:pPr>
        <w:ind w:left="1146" w:hanging="360"/>
      </w:pPr>
      <w:rPr>
        <w:rFonts w:ascii="Courier New" w:eastAsia="Courier New" w:hAnsi="Courier New" w:cs="Courier New"/>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39DC72B7"/>
    <w:multiLevelType w:val="multilevel"/>
    <w:tmpl w:val="56FED416"/>
    <w:lvl w:ilvl="0">
      <w:start w:val="1"/>
      <w:numFmt w:val="bullet"/>
      <w:lvlText w:val="o"/>
      <w:lvlJc w:val="left"/>
      <w:pPr>
        <w:ind w:left="1215" w:hanging="360"/>
      </w:pPr>
      <w:rPr>
        <w:rFonts w:ascii="Courier New" w:eastAsia="Courier New" w:hAnsi="Courier New" w:cs="Courier New"/>
      </w:rPr>
    </w:lvl>
    <w:lvl w:ilvl="1">
      <w:start w:val="1"/>
      <w:numFmt w:val="bullet"/>
      <w:lvlText w:val="o"/>
      <w:lvlJc w:val="left"/>
      <w:pPr>
        <w:ind w:left="1935" w:hanging="360"/>
      </w:pPr>
      <w:rPr>
        <w:rFonts w:ascii="Courier New" w:eastAsia="Courier New" w:hAnsi="Courier New" w:cs="Courier New"/>
      </w:rPr>
    </w:lvl>
    <w:lvl w:ilvl="2">
      <w:start w:val="1"/>
      <w:numFmt w:val="bullet"/>
      <w:lvlText w:val="▪"/>
      <w:lvlJc w:val="left"/>
      <w:pPr>
        <w:ind w:left="2655" w:hanging="360"/>
      </w:pPr>
      <w:rPr>
        <w:rFonts w:ascii="Noto Sans Symbols" w:eastAsia="Noto Sans Symbols" w:hAnsi="Noto Sans Symbols" w:cs="Noto Sans Symbols"/>
      </w:rPr>
    </w:lvl>
    <w:lvl w:ilvl="3">
      <w:start w:val="1"/>
      <w:numFmt w:val="bullet"/>
      <w:lvlText w:val="●"/>
      <w:lvlJc w:val="left"/>
      <w:pPr>
        <w:ind w:left="3375" w:hanging="360"/>
      </w:pPr>
      <w:rPr>
        <w:rFonts w:ascii="Noto Sans Symbols" w:eastAsia="Noto Sans Symbols" w:hAnsi="Noto Sans Symbols" w:cs="Noto Sans Symbols"/>
      </w:rPr>
    </w:lvl>
    <w:lvl w:ilvl="4">
      <w:start w:val="1"/>
      <w:numFmt w:val="bullet"/>
      <w:lvlText w:val="o"/>
      <w:lvlJc w:val="left"/>
      <w:pPr>
        <w:ind w:left="4095" w:hanging="360"/>
      </w:pPr>
      <w:rPr>
        <w:rFonts w:ascii="Courier New" w:eastAsia="Courier New" w:hAnsi="Courier New" w:cs="Courier New"/>
      </w:rPr>
    </w:lvl>
    <w:lvl w:ilvl="5">
      <w:start w:val="1"/>
      <w:numFmt w:val="bullet"/>
      <w:lvlText w:val="▪"/>
      <w:lvlJc w:val="left"/>
      <w:pPr>
        <w:ind w:left="4815" w:hanging="360"/>
      </w:pPr>
      <w:rPr>
        <w:rFonts w:ascii="Noto Sans Symbols" w:eastAsia="Noto Sans Symbols" w:hAnsi="Noto Sans Symbols" w:cs="Noto Sans Symbols"/>
      </w:rPr>
    </w:lvl>
    <w:lvl w:ilvl="6">
      <w:start w:val="1"/>
      <w:numFmt w:val="bullet"/>
      <w:lvlText w:val="●"/>
      <w:lvlJc w:val="left"/>
      <w:pPr>
        <w:ind w:left="5535" w:hanging="360"/>
      </w:pPr>
      <w:rPr>
        <w:rFonts w:ascii="Noto Sans Symbols" w:eastAsia="Noto Sans Symbols" w:hAnsi="Noto Sans Symbols" w:cs="Noto Sans Symbols"/>
      </w:rPr>
    </w:lvl>
    <w:lvl w:ilvl="7">
      <w:start w:val="1"/>
      <w:numFmt w:val="bullet"/>
      <w:lvlText w:val="o"/>
      <w:lvlJc w:val="left"/>
      <w:pPr>
        <w:ind w:left="6255" w:hanging="360"/>
      </w:pPr>
      <w:rPr>
        <w:rFonts w:ascii="Courier New" w:eastAsia="Courier New" w:hAnsi="Courier New" w:cs="Courier New"/>
      </w:rPr>
    </w:lvl>
    <w:lvl w:ilvl="8">
      <w:start w:val="1"/>
      <w:numFmt w:val="bullet"/>
      <w:lvlText w:val="▪"/>
      <w:lvlJc w:val="left"/>
      <w:pPr>
        <w:ind w:left="6975" w:hanging="360"/>
      </w:pPr>
      <w:rPr>
        <w:rFonts w:ascii="Noto Sans Symbols" w:eastAsia="Noto Sans Symbols" w:hAnsi="Noto Sans Symbols" w:cs="Noto Sans Symbols"/>
      </w:rPr>
    </w:lvl>
  </w:abstractNum>
  <w:abstractNum w:abstractNumId="6">
    <w:nsid w:val="6257013B"/>
    <w:multiLevelType w:val="multilevel"/>
    <w:tmpl w:val="B79EC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B002939"/>
    <w:multiLevelType w:val="multilevel"/>
    <w:tmpl w:val="31BC71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6AB4034"/>
    <w:multiLevelType w:val="multilevel"/>
    <w:tmpl w:val="A984DEAE"/>
    <w:lvl w:ilvl="0">
      <w:start w:val="1"/>
      <w:numFmt w:val="bullet"/>
      <w:lvlText w:val="o"/>
      <w:lvlJc w:val="left"/>
      <w:pPr>
        <w:ind w:left="1200" w:hanging="360"/>
      </w:pPr>
      <w:rPr>
        <w:rFonts w:ascii="Courier New" w:eastAsia="Courier New" w:hAnsi="Courier New" w:cs="Courier New"/>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num w:numId="1">
    <w:abstractNumId w:val="6"/>
  </w:num>
  <w:num w:numId="2">
    <w:abstractNumId w:val="1"/>
  </w:num>
  <w:num w:numId="3">
    <w:abstractNumId w:val="0"/>
  </w:num>
  <w:num w:numId="4">
    <w:abstractNumId w:val="3"/>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characterSpacingControl w:val="doNotCompress"/>
  <w:footnotePr>
    <w:footnote w:id="0"/>
    <w:footnote w:id="1"/>
  </w:footnotePr>
  <w:endnotePr>
    <w:endnote w:id="0"/>
    <w:endnote w:id="1"/>
  </w:endnotePr>
  <w:compat/>
  <w:rsids>
    <w:rsidRoot w:val="0026736B"/>
    <w:rsid w:val="0026736B"/>
    <w:rsid w:val="0048127E"/>
    <w:rsid w:val="007808D9"/>
    <w:rsid w:val="00890529"/>
    <w:rsid w:val="00B511FD"/>
    <w:rsid w:val="00FD6F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7F9C"/>
  </w:style>
  <w:style w:type="paragraph" w:styleId="Nagwek1">
    <w:name w:val="heading 1"/>
    <w:basedOn w:val="normal"/>
    <w:next w:val="normal"/>
    <w:rsid w:val="0026736B"/>
    <w:pPr>
      <w:keepNext/>
      <w:keepLines/>
      <w:spacing w:before="480" w:after="120"/>
      <w:outlineLvl w:val="0"/>
    </w:pPr>
    <w:rPr>
      <w:b/>
      <w:sz w:val="48"/>
      <w:szCs w:val="48"/>
    </w:rPr>
  </w:style>
  <w:style w:type="paragraph" w:styleId="Nagwek2">
    <w:name w:val="heading 2"/>
    <w:basedOn w:val="normal"/>
    <w:next w:val="normal"/>
    <w:rsid w:val="0026736B"/>
    <w:pPr>
      <w:keepNext/>
      <w:keepLines/>
      <w:spacing w:before="360" w:after="80"/>
      <w:outlineLvl w:val="1"/>
    </w:pPr>
    <w:rPr>
      <w:b/>
      <w:sz w:val="36"/>
      <w:szCs w:val="36"/>
    </w:rPr>
  </w:style>
  <w:style w:type="paragraph" w:styleId="Nagwek3">
    <w:name w:val="heading 3"/>
    <w:basedOn w:val="normal"/>
    <w:next w:val="normal"/>
    <w:rsid w:val="0026736B"/>
    <w:pPr>
      <w:keepNext/>
      <w:keepLines/>
      <w:spacing w:before="280" w:after="80"/>
      <w:outlineLvl w:val="2"/>
    </w:pPr>
    <w:rPr>
      <w:b/>
      <w:sz w:val="28"/>
      <w:szCs w:val="28"/>
    </w:rPr>
  </w:style>
  <w:style w:type="paragraph" w:styleId="Nagwek4">
    <w:name w:val="heading 4"/>
    <w:basedOn w:val="normal"/>
    <w:next w:val="normal"/>
    <w:rsid w:val="0026736B"/>
    <w:pPr>
      <w:keepNext/>
      <w:keepLines/>
      <w:spacing w:before="240" w:after="40"/>
      <w:outlineLvl w:val="3"/>
    </w:pPr>
    <w:rPr>
      <w:b/>
      <w:sz w:val="24"/>
      <w:szCs w:val="24"/>
    </w:rPr>
  </w:style>
  <w:style w:type="paragraph" w:styleId="Nagwek5">
    <w:name w:val="heading 5"/>
    <w:basedOn w:val="normal"/>
    <w:next w:val="normal"/>
    <w:rsid w:val="0026736B"/>
    <w:pPr>
      <w:keepNext/>
      <w:keepLines/>
      <w:spacing w:before="220" w:after="40"/>
      <w:outlineLvl w:val="4"/>
    </w:pPr>
    <w:rPr>
      <w:b/>
    </w:rPr>
  </w:style>
  <w:style w:type="paragraph" w:styleId="Nagwek6">
    <w:name w:val="heading 6"/>
    <w:basedOn w:val="normal"/>
    <w:next w:val="normal"/>
    <w:rsid w:val="0026736B"/>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26736B"/>
  </w:style>
  <w:style w:type="table" w:customStyle="1" w:styleId="TableNormal">
    <w:name w:val="Table Normal"/>
    <w:rsid w:val="0026736B"/>
    <w:tblPr>
      <w:tblCellMar>
        <w:top w:w="0" w:type="dxa"/>
        <w:left w:w="0" w:type="dxa"/>
        <w:bottom w:w="0" w:type="dxa"/>
        <w:right w:w="0" w:type="dxa"/>
      </w:tblCellMar>
    </w:tblPr>
  </w:style>
  <w:style w:type="paragraph" w:styleId="Tytu">
    <w:name w:val="Title"/>
    <w:basedOn w:val="normal"/>
    <w:next w:val="normal"/>
    <w:rsid w:val="0026736B"/>
    <w:pPr>
      <w:keepNext/>
      <w:keepLines/>
      <w:spacing w:before="480" w:after="120"/>
    </w:pPr>
    <w:rPr>
      <w:b/>
      <w:sz w:val="72"/>
      <w:szCs w:val="72"/>
    </w:rPr>
  </w:style>
  <w:style w:type="paragraph" w:styleId="NormalnyWeb">
    <w:name w:val="Normal (Web)"/>
    <w:basedOn w:val="Normalny"/>
    <w:uiPriority w:val="99"/>
    <w:semiHidden/>
    <w:unhideWhenUsed/>
    <w:rsid w:val="00BE16DD"/>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BE16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16DD"/>
    <w:rPr>
      <w:rFonts w:ascii="Tahoma" w:hAnsi="Tahoma" w:cs="Tahoma"/>
      <w:sz w:val="16"/>
      <w:szCs w:val="16"/>
    </w:rPr>
  </w:style>
  <w:style w:type="paragraph" w:styleId="Akapitzlist">
    <w:name w:val="List Paragraph"/>
    <w:basedOn w:val="Normalny"/>
    <w:uiPriority w:val="34"/>
    <w:qFormat/>
    <w:rsid w:val="00E3599A"/>
    <w:pPr>
      <w:ind w:left="720"/>
      <w:contextualSpacing/>
    </w:pPr>
  </w:style>
  <w:style w:type="character" w:styleId="Hipercze">
    <w:name w:val="Hyperlink"/>
    <w:basedOn w:val="Domylnaczcionkaakapitu"/>
    <w:uiPriority w:val="99"/>
    <w:unhideWhenUsed/>
    <w:rsid w:val="00E3599A"/>
    <w:rPr>
      <w:color w:val="0000FF" w:themeColor="hyperlink"/>
      <w:u w:val="single"/>
    </w:rPr>
  </w:style>
  <w:style w:type="paragraph" w:styleId="Podtytu">
    <w:name w:val="Subtitle"/>
    <w:basedOn w:val="normal"/>
    <w:next w:val="normal"/>
    <w:rsid w:val="0026736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s://www.niebieskalinia.info/images/NK_C.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niebieskalinia.info/images/NK_B.pdf" TargetMode="External"/><Relationship Id="rId2" Type="http://schemas.openxmlformats.org/officeDocument/2006/relationships/numbering" Target="numbering.xml"/><Relationship Id="rId16" Type="http://schemas.openxmlformats.org/officeDocument/2006/relationships/hyperlink" Target="https://www.niebieskalinia.info/images/NK_A.pdf" TargetMode="External"/><Relationship Id="rId20" Type="http://schemas.openxmlformats.org/officeDocument/2006/relationships/hyperlink" Target="mailto:niebieskalinia@niebieskalinia.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dszkoleng@o2.pl"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przedszkoleng@o2.pl" TargetMode="External"/><Relationship Id="rId19" Type="http://schemas.openxmlformats.org/officeDocument/2006/relationships/hyperlink" Target="https://www.niebieskalinia.info/images/NK_D.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85zYZC6k8HmkvyJXM/nEe4cVA==">CgMxLjAaJAoBMBIfCh0IB0IZCgVBcmlhbBIQQXJpYWwgVW5pY29kZSBNUzgAciExWU9BUFJuOXpqYzJIRkZ3WF9XekMwYlVvOWd5YUlPMUM=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9635</Words>
  <Characters>57816</Characters>
  <Application>Microsoft Office Word</Application>
  <DocSecurity>0</DocSecurity>
  <Lines>481</Lines>
  <Paragraphs>134</Paragraphs>
  <ScaleCrop>false</ScaleCrop>
  <Company/>
  <LinksUpToDate>false</LinksUpToDate>
  <CharactersWithSpaces>67317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2024-02-15T06:45:00Z</dcterms:created>
  <dcterms:modified xsi:type="dcterms:W3CDTF">2024-12-16T06:06:00Z</dcterms:modified>
</cp:coreProperties>
</file>